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word/charts/chart10.xml" ContentType="application/vnd.openxmlformats-officedocument.drawingml.chart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Default Extension="tiff" ContentType="image/tif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418" w:rsidRPr="000455BE" w:rsidRDefault="00265418" w:rsidP="000455BE">
      <w:pPr>
        <w:widowControl w:val="0"/>
        <w:jc w:val="center"/>
        <w:rPr>
          <w:b/>
          <w:caps/>
          <w:color w:val="333300"/>
          <w:sz w:val="24"/>
          <w:szCs w:val="24"/>
        </w:rPr>
      </w:pPr>
      <w:r w:rsidRPr="000455BE">
        <w:rPr>
          <w:b/>
          <w:caps/>
          <w:color w:val="333300"/>
          <w:sz w:val="24"/>
          <w:szCs w:val="24"/>
        </w:rPr>
        <w:t>Администрация муниципального образования «Лысьвенский городской округ»</w:t>
      </w:r>
    </w:p>
    <w:p w:rsidR="00265418" w:rsidRPr="000455BE" w:rsidRDefault="00265418" w:rsidP="000455BE">
      <w:pPr>
        <w:pStyle w:val="1"/>
        <w:widowControl w:val="0"/>
        <w:spacing w:before="240"/>
        <w:jc w:val="center"/>
        <w:rPr>
          <w:b w:val="0"/>
          <w:caps/>
          <w:color w:val="333300"/>
          <w:sz w:val="24"/>
          <w:szCs w:val="24"/>
        </w:rPr>
      </w:pPr>
      <w:r w:rsidRPr="000455BE">
        <w:rPr>
          <w:caps/>
          <w:color w:val="333300"/>
          <w:sz w:val="24"/>
          <w:szCs w:val="24"/>
        </w:rPr>
        <w:t>Комитет по охране окружающей среды и природопользованию</w:t>
      </w:r>
    </w:p>
    <w:p w:rsidR="00265418" w:rsidRPr="000455BE" w:rsidRDefault="00265418" w:rsidP="000455BE">
      <w:pPr>
        <w:widowControl w:val="0"/>
        <w:jc w:val="center"/>
        <w:rPr>
          <w:b/>
          <w:caps/>
          <w:color w:val="333300"/>
          <w:sz w:val="30"/>
        </w:rPr>
      </w:pPr>
    </w:p>
    <w:p w:rsidR="000455BE" w:rsidRDefault="000455BE" w:rsidP="00913DA3">
      <w:pPr>
        <w:widowControl w:val="0"/>
        <w:ind w:firstLine="709"/>
        <w:jc w:val="center"/>
        <w:rPr>
          <w:b/>
          <w:i/>
          <w:caps/>
          <w:color w:val="333300"/>
          <w:sz w:val="42"/>
        </w:rPr>
      </w:pPr>
    </w:p>
    <w:p w:rsidR="000455BE" w:rsidRDefault="000455BE" w:rsidP="00913DA3">
      <w:pPr>
        <w:widowControl w:val="0"/>
        <w:ind w:firstLine="709"/>
        <w:jc w:val="center"/>
        <w:rPr>
          <w:b/>
          <w:i/>
          <w:caps/>
          <w:color w:val="333300"/>
          <w:sz w:val="42"/>
        </w:rPr>
      </w:pPr>
    </w:p>
    <w:p w:rsidR="00265418" w:rsidRDefault="00265418" w:rsidP="00913DA3">
      <w:pPr>
        <w:widowControl w:val="0"/>
        <w:ind w:firstLine="709"/>
        <w:jc w:val="center"/>
        <w:rPr>
          <w:b/>
          <w:i/>
          <w:caps/>
          <w:color w:val="333300"/>
          <w:sz w:val="42"/>
        </w:rPr>
      </w:pPr>
      <w:r w:rsidRPr="00930F7E">
        <w:rPr>
          <w:b/>
          <w:i/>
          <w:caps/>
          <w:color w:val="333300"/>
          <w:sz w:val="42"/>
        </w:rPr>
        <w:t>состояние</w:t>
      </w:r>
      <w:r>
        <w:rPr>
          <w:b/>
          <w:i/>
          <w:caps/>
          <w:color w:val="333300"/>
          <w:sz w:val="42"/>
        </w:rPr>
        <w:t xml:space="preserve"> </w:t>
      </w:r>
      <w:r w:rsidRPr="00930F7E">
        <w:rPr>
          <w:b/>
          <w:i/>
          <w:caps/>
          <w:color w:val="333300"/>
          <w:sz w:val="42"/>
        </w:rPr>
        <w:t>и охрана</w:t>
      </w:r>
      <w:r>
        <w:rPr>
          <w:b/>
          <w:i/>
          <w:caps/>
          <w:color w:val="333300"/>
          <w:sz w:val="42"/>
        </w:rPr>
        <w:t xml:space="preserve"> </w:t>
      </w:r>
      <w:r w:rsidRPr="00930F7E">
        <w:rPr>
          <w:b/>
          <w:i/>
          <w:caps/>
          <w:color w:val="333300"/>
          <w:sz w:val="42"/>
        </w:rPr>
        <w:t>окружающей</w:t>
      </w:r>
      <w:r>
        <w:rPr>
          <w:b/>
          <w:i/>
          <w:caps/>
          <w:color w:val="333300"/>
          <w:sz w:val="42"/>
        </w:rPr>
        <w:t xml:space="preserve"> </w:t>
      </w:r>
      <w:r w:rsidRPr="00930F7E">
        <w:rPr>
          <w:b/>
          <w:i/>
          <w:caps/>
          <w:color w:val="333300"/>
          <w:sz w:val="42"/>
        </w:rPr>
        <w:t>среды Лысьв</w:t>
      </w:r>
      <w:r>
        <w:rPr>
          <w:b/>
          <w:i/>
          <w:caps/>
          <w:color w:val="333300"/>
          <w:sz w:val="42"/>
        </w:rPr>
        <w:t>енского округа</w:t>
      </w:r>
    </w:p>
    <w:p w:rsidR="00265418" w:rsidRDefault="00265418" w:rsidP="00913DA3">
      <w:pPr>
        <w:widowControl w:val="0"/>
        <w:ind w:firstLine="709"/>
        <w:jc w:val="center"/>
        <w:rPr>
          <w:b/>
          <w:i/>
          <w:color w:val="333300"/>
          <w:sz w:val="42"/>
          <w:szCs w:val="42"/>
        </w:rPr>
      </w:pPr>
      <w:r w:rsidRPr="007C4575">
        <w:rPr>
          <w:b/>
          <w:i/>
          <w:caps/>
          <w:color w:val="333300"/>
          <w:sz w:val="42"/>
        </w:rPr>
        <w:t>в</w:t>
      </w:r>
      <w:r w:rsidRPr="00930F7E">
        <w:rPr>
          <w:b/>
          <w:i/>
          <w:caps/>
          <w:color w:val="333300"/>
          <w:sz w:val="42"/>
        </w:rPr>
        <w:t xml:space="preserve"> 20</w:t>
      </w:r>
      <w:r>
        <w:rPr>
          <w:b/>
          <w:i/>
          <w:caps/>
          <w:color w:val="333300"/>
          <w:sz w:val="42"/>
        </w:rPr>
        <w:t>15</w:t>
      </w:r>
      <w:r w:rsidRPr="00930F7E">
        <w:rPr>
          <w:b/>
          <w:i/>
          <w:caps/>
          <w:color w:val="333300"/>
          <w:sz w:val="42"/>
        </w:rPr>
        <w:t xml:space="preserve"> </w:t>
      </w:r>
      <w:r w:rsidRPr="007C4575">
        <w:rPr>
          <w:b/>
          <w:i/>
          <w:caps/>
          <w:color w:val="333300"/>
          <w:sz w:val="42"/>
        </w:rPr>
        <w:t>году</w:t>
      </w:r>
    </w:p>
    <w:p w:rsidR="00265418" w:rsidRPr="003B1D10" w:rsidRDefault="00265418" w:rsidP="00913DA3">
      <w:pPr>
        <w:widowControl w:val="0"/>
        <w:ind w:firstLine="709"/>
        <w:jc w:val="center"/>
        <w:rPr>
          <w:b/>
          <w:i/>
          <w:color w:val="333300"/>
          <w:sz w:val="42"/>
          <w:szCs w:val="42"/>
        </w:rPr>
      </w:pPr>
    </w:p>
    <w:p w:rsidR="00265418" w:rsidRDefault="004D35F2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  <w:bookmarkStart w:id="0" w:name="_Toc1837101"/>
      <w:r>
        <w:rPr>
          <w:b/>
          <w:i/>
          <w:noProof/>
          <w:color w:val="333300"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2540</wp:posOffset>
            </wp:positionV>
            <wp:extent cx="6298565" cy="6162675"/>
            <wp:effectExtent l="19050" t="0" r="6985" b="0"/>
            <wp:wrapNone/>
            <wp:docPr id="15" name="Рисунок 15" descr="E:\МОИ ДОКУМЕНТЫ\Инф. материалы Лысьва\2015\DSCF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ОИ ДОКУМЕНТЫ\Инф. материалы Лысьва\2015\DSCF93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Pr="00FF2CF0" w:rsidRDefault="00265418" w:rsidP="00913DA3">
      <w:pPr>
        <w:widowControl w:val="0"/>
        <w:jc w:val="center"/>
        <w:rPr>
          <w:b/>
          <w:i/>
          <w:color w:val="000000" w:themeColor="text1"/>
          <w:sz w:val="32"/>
          <w:szCs w:val="32"/>
        </w:rPr>
      </w:pPr>
      <w:r w:rsidRPr="00FF2CF0">
        <w:rPr>
          <w:b/>
          <w:i/>
          <w:color w:val="000000" w:themeColor="text1"/>
          <w:sz w:val="32"/>
          <w:szCs w:val="32"/>
        </w:rPr>
        <w:t>г. Лысьва, 201</w:t>
      </w:r>
      <w:bookmarkEnd w:id="0"/>
      <w:r w:rsidRPr="00FF2CF0">
        <w:rPr>
          <w:b/>
          <w:i/>
          <w:color w:val="000000" w:themeColor="text1"/>
          <w:sz w:val="32"/>
          <w:szCs w:val="32"/>
        </w:rPr>
        <w:t>6</w:t>
      </w:r>
    </w:p>
    <w:p w:rsidR="00265418" w:rsidRDefault="00265418" w:rsidP="00913DA3">
      <w:pPr>
        <w:pStyle w:val="8"/>
        <w:widowControl w:val="0"/>
      </w:pPr>
      <w:r>
        <w:br w:type="page"/>
      </w:r>
      <w:r>
        <w:lastRenderedPageBreak/>
        <w:t>Содержание</w:t>
      </w:r>
    </w:p>
    <w:p w:rsidR="00265418" w:rsidRDefault="00265418" w:rsidP="00913DA3">
      <w:pPr>
        <w:pStyle w:val="8"/>
        <w:widowControl w:val="0"/>
        <w:ind w:firstLine="709"/>
        <w:jc w:val="both"/>
      </w:pPr>
    </w:p>
    <w:tbl>
      <w:tblPr>
        <w:tblW w:w="0" w:type="auto"/>
        <w:jc w:val="center"/>
        <w:tblLook w:val="04A0"/>
      </w:tblPr>
      <w:tblGrid>
        <w:gridCol w:w="7479"/>
        <w:gridCol w:w="1200"/>
      </w:tblGrid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Раздел</w:t>
            </w:r>
          </w:p>
        </w:tc>
        <w:tc>
          <w:tcPr>
            <w:tcW w:w="1152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Страница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Состояние</w:t>
            </w:r>
            <w:r w:rsidRPr="007E7C5E">
              <w:rPr>
                <w:sz w:val="24"/>
                <w:szCs w:val="24"/>
              </w:rPr>
              <w:t xml:space="preserve"> воздушного бассейна</w:t>
            </w:r>
          </w:p>
        </w:tc>
        <w:tc>
          <w:tcPr>
            <w:tcW w:w="1152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1F367C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</w:t>
            </w:r>
            <w:r w:rsidR="001F367C">
              <w:rPr>
                <w:sz w:val="24"/>
                <w:szCs w:val="24"/>
              </w:rPr>
              <w:t>Состояние</w:t>
            </w:r>
            <w:r>
              <w:rPr>
                <w:sz w:val="24"/>
                <w:szCs w:val="24"/>
              </w:rPr>
              <w:t xml:space="preserve"> </w:t>
            </w:r>
            <w:r w:rsidRPr="007E7C5E">
              <w:rPr>
                <w:sz w:val="24"/>
                <w:szCs w:val="24"/>
              </w:rPr>
              <w:t>поверхностных вод</w:t>
            </w:r>
            <w:r>
              <w:rPr>
                <w:sz w:val="24"/>
                <w:szCs w:val="24"/>
              </w:rPr>
              <w:t>ных объектов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3.Качество воды объектов водопользования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4. Образование и утилизация отходов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5. Земельные ресурсы, их состояние,</w:t>
            </w:r>
            <w:r>
              <w:rPr>
                <w:sz w:val="24"/>
                <w:szCs w:val="24"/>
              </w:rPr>
              <w:t xml:space="preserve"> </w:t>
            </w:r>
            <w:r w:rsidRPr="007E7C5E">
              <w:rPr>
                <w:sz w:val="24"/>
                <w:szCs w:val="24"/>
              </w:rPr>
              <w:t>охрана и использование.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6. Лес и растительный мир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7. Охрана животного мира и рыбных ресурсов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1F367C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 xml:space="preserve">8. </w:t>
            </w:r>
            <w:r>
              <w:rPr>
                <w:sz w:val="24"/>
                <w:szCs w:val="24"/>
              </w:rPr>
              <w:t xml:space="preserve">Сохранение </w:t>
            </w:r>
            <w:r w:rsidR="001F367C">
              <w:rPr>
                <w:sz w:val="24"/>
                <w:szCs w:val="24"/>
              </w:rPr>
              <w:t>природного наследия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9. Экологическое образование</w:t>
            </w:r>
            <w:r>
              <w:rPr>
                <w:sz w:val="24"/>
                <w:szCs w:val="24"/>
              </w:rPr>
              <w:t xml:space="preserve">, </w:t>
            </w:r>
            <w:r w:rsidRPr="007E7C5E">
              <w:rPr>
                <w:sz w:val="24"/>
                <w:szCs w:val="24"/>
              </w:rPr>
              <w:t>воспитание</w:t>
            </w:r>
            <w:r>
              <w:rPr>
                <w:sz w:val="24"/>
                <w:szCs w:val="24"/>
              </w:rPr>
              <w:t xml:space="preserve"> и просвещение населения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73433F" w:rsidRPr="007E7C5E" w:rsidTr="00913DA3">
        <w:trPr>
          <w:jc w:val="center"/>
        </w:trPr>
        <w:tc>
          <w:tcPr>
            <w:tcW w:w="7479" w:type="dxa"/>
            <w:vAlign w:val="bottom"/>
          </w:tcPr>
          <w:p w:rsidR="0073433F" w:rsidRPr="0073433F" w:rsidRDefault="0073433F" w:rsidP="001F367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73433F">
              <w:rPr>
                <w:sz w:val="24"/>
                <w:szCs w:val="24"/>
              </w:rPr>
              <w:t>Реализация мероприятий муниципальной программы</w:t>
            </w:r>
          </w:p>
          <w:p w:rsidR="0073433F" w:rsidRPr="007E7C5E" w:rsidRDefault="0073433F" w:rsidP="001F367C">
            <w:pPr>
              <w:widowControl w:val="0"/>
              <w:rPr>
                <w:sz w:val="24"/>
                <w:szCs w:val="24"/>
              </w:rPr>
            </w:pPr>
            <w:r w:rsidRPr="0073433F">
              <w:rPr>
                <w:sz w:val="24"/>
                <w:szCs w:val="24"/>
              </w:rPr>
              <w:t>«Охрана окружающей среды и обеспечение экологической</w:t>
            </w:r>
            <w:r>
              <w:rPr>
                <w:sz w:val="24"/>
                <w:szCs w:val="24"/>
              </w:rPr>
              <w:t xml:space="preserve"> б</w:t>
            </w:r>
            <w:r w:rsidRPr="0073433F">
              <w:rPr>
                <w:sz w:val="24"/>
                <w:szCs w:val="24"/>
              </w:rPr>
              <w:t>езопасности на территории Лысьвенского городского округа»</w:t>
            </w:r>
          </w:p>
        </w:tc>
        <w:tc>
          <w:tcPr>
            <w:tcW w:w="1152" w:type="dxa"/>
            <w:vAlign w:val="bottom"/>
          </w:tcPr>
          <w:p w:rsidR="0073433F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</w:tbl>
    <w:p w:rsidR="00265418" w:rsidRDefault="00265418" w:rsidP="00913DA3">
      <w:pPr>
        <w:widowControl w:val="0"/>
      </w:pPr>
    </w:p>
    <w:p w:rsidR="00265418" w:rsidRDefault="00265418" w:rsidP="00913DA3">
      <w:pPr>
        <w:widowControl w:val="0"/>
      </w:pPr>
    </w:p>
    <w:p w:rsidR="00265418" w:rsidRPr="001B7F01" w:rsidRDefault="00265418" w:rsidP="00913DA3">
      <w:pPr>
        <w:widowControl w:val="0"/>
        <w:ind w:left="284"/>
        <w:rPr>
          <w:sz w:val="16"/>
          <w:szCs w:val="16"/>
        </w:rPr>
      </w:pPr>
      <w:r>
        <w:rPr>
          <w:b/>
          <w:caps/>
          <w:szCs w:val="28"/>
        </w:rPr>
        <w:t>перечень организаций, предоставивших информационные материалы:</w:t>
      </w:r>
    </w:p>
    <w:p w:rsidR="00265418" w:rsidRDefault="00265418" w:rsidP="00913DA3">
      <w:pPr>
        <w:pStyle w:val="a5"/>
        <w:widowControl w:val="0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 w:rsidRPr="006A6FA6">
        <w:rPr>
          <w:color w:val="000000"/>
          <w:sz w:val="22"/>
          <w:szCs w:val="22"/>
        </w:rPr>
        <w:t>Пермск</w:t>
      </w:r>
      <w:r>
        <w:rPr>
          <w:color w:val="000000"/>
          <w:sz w:val="22"/>
          <w:szCs w:val="22"/>
        </w:rPr>
        <w:t>ий</w:t>
      </w:r>
      <w:r w:rsidRPr="006A6FA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Ц</w:t>
      </w:r>
      <w:r w:rsidRPr="006A6FA6">
        <w:rPr>
          <w:color w:val="000000"/>
          <w:sz w:val="22"/>
          <w:szCs w:val="22"/>
        </w:rPr>
        <w:t>ентр по гидрометеорологии и мониторингу окружающей среды</w:t>
      </w:r>
      <w:r w:rsidRPr="006A6FA6">
        <w:t>;</w:t>
      </w:r>
    </w:p>
    <w:p w:rsidR="00265418" w:rsidRDefault="00265418" w:rsidP="00913DA3">
      <w:pPr>
        <w:pStyle w:val="a5"/>
        <w:widowControl w:val="0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Министерство природных ресурсов, лесного хозяйства и экологии Пермского края;</w:t>
      </w:r>
    </w:p>
    <w:p w:rsidR="00265418" w:rsidRDefault="00265418" w:rsidP="00913DA3">
      <w:pPr>
        <w:pStyle w:val="a5"/>
        <w:widowControl w:val="0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Государственная инспекция по экологии и природопользованию Пермского края;</w:t>
      </w:r>
    </w:p>
    <w:p w:rsidR="00265418" w:rsidRPr="001C169F" w:rsidRDefault="00265418" w:rsidP="00913DA3">
      <w:pPr>
        <w:pStyle w:val="a5"/>
        <w:widowControl w:val="0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 xml:space="preserve">Восточный территориальный отдел </w:t>
      </w:r>
      <w:r w:rsidRPr="001C169F">
        <w:t>Роспотребнадзора по Пермскому краю</w:t>
      </w:r>
      <w:r>
        <w:t>;</w:t>
      </w:r>
    </w:p>
    <w:p w:rsidR="00265418" w:rsidRDefault="00265418" w:rsidP="00913DA3">
      <w:pPr>
        <w:pStyle w:val="a5"/>
        <w:widowControl w:val="0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 w:rsidRPr="001C169F">
        <w:t>ГКУ «Лысьвенское лесничество»;</w:t>
      </w:r>
    </w:p>
    <w:p w:rsidR="00265418" w:rsidRDefault="00265418" w:rsidP="00913DA3">
      <w:pPr>
        <w:pStyle w:val="a5"/>
        <w:widowControl w:val="0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Комитет имущественных отношений администрации города Лысьвы</w:t>
      </w:r>
    </w:p>
    <w:p w:rsidR="00265418" w:rsidRPr="001C169F" w:rsidRDefault="00265418" w:rsidP="00913DA3">
      <w:pPr>
        <w:pStyle w:val="a5"/>
        <w:widowControl w:val="0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Инспектор госохотнадзора В.С. Козлов;</w:t>
      </w:r>
    </w:p>
    <w:p w:rsidR="00265418" w:rsidRDefault="00265418" w:rsidP="00913DA3">
      <w:pPr>
        <w:pStyle w:val="a5"/>
        <w:widowControl w:val="0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 w:rsidRPr="001C169F">
        <w:t>М</w:t>
      </w:r>
      <w:r>
        <w:t>БОУ</w:t>
      </w:r>
      <w:r w:rsidRPr="001C169F">
        <w:t>ДО «Дворец</w:t>
      </w:r>
      <w:r>
        <w:t xml:space="preserve"> детского и юношеского творчества»;</w:t>
      </w:r>
    </w:p>
    <w:p w:rsidR="00265418" w:rsidRDefault="00265418" w:rsidP="00913DA3">
      <w:pPr>
        <w:pStyle w:val="a5"/>
        <w:widowControl w:val="0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МБУК «Лысьвенская межпоселенческая библиотека».</w:t>
      </w:r>
    </w:p>
    <w:p w:rsidR="00265418" w:rsidRDefault="00265418" w:rsidP="00913DA3">
      <w:pPr>
        <w:pStyle w:val="2"/>
        <w:widowControl w:val="0"/>
        <w:spacing w:line="360" w:lineRule="auto"/>
      </w:pPr>
      <w:r>
        <w:br w:type="page"/>
      </w:r>
      <w:bookmarkStart w:id="1" w:name="_Toc1837102"/>
      <w:bookmarkStart w:id="2" w:name="_Toc1837158"/>
      <w:bookmarkStart w:id="3" w:name="_Toc64727596"/>
    </w:p>
    <w:p w:rsidR="00265418" w:rsidRDefault="00265418" w:rsidP="00913DA3">
      <w:pPr>
        <w:pStyle w:val="2"/>
        <w:widowControl w:val="0"/>
        <w:spacing w:line="360" w:lineRule="auto"/>
        <w:rPr>
          <w:color w:val="000000"/>
        </w:rPr>
      </w:pPr>
      <w:r>
        <w:lastRenderedPageBreak/>
        <w:t xml:space="preserve">1. Состояние </w:t>
      </w:r>
      <w:r>
        <w:rPr>
          <w:color w:val="000000"/>
        </w:rPr>
        <w:t>воздушного бассейна</w:t>
      </w:r>
    </w:p>
    <w:p w:rsidR="00265418" w:rsidRDefault="00265418" w:rsidP="00913DA3">
      <w:pPr>
        <w:pStyle w:val="a5"/>
        <w:widowControl w:val="0"/>
        <w:ind w:firstLine="709"/>
        <w:rPr>
          <w:color w:val="000000" w:themeColor="text1"/>
          <w:sz w:val="28"/>
          <w:szCs w:val="28"/>
        </w:rPr>
      </w:pPr>
      <w:r w:rsidRPr="00EF26E7">
        <w:rPr>
          <w:color w:val="000000"/>
          <w:sz w:val="28"/>
          <w:szCs w:val="28"/>
        </w:rPr>
        <w:t xml:space="preserve">По данным Государственной инспекции </w:t>
      </w:r>
      <w:r>
        <w:rPr>
          <w:color w:val="000000"/>
          <w:sz w:val="28"/>
          <w:szCs w:val="28"/>
        </w:rPr>
        <w:t xml:space="preserve">по </w:t>
      </w:r>
      <w:r w:rsidRPr="00EF26E7">
        <w:rPr>
          <w:color w:val="000000"/>
          <w:sz w:val="28"/>
          <w:szCs w:val="28"/>
        </w:rPr>
        <w:t>экологии и природопользовани</w:t>
      </w:r>
      <w:r>
        <w:rPr>
          <w:color w:val="000000"/>
          <w:sz w:val="28"/>
          <w:szCs w:val="28"/>
        </w:rPr>
        <w:t>ю</w:t>
      </w:r>
      <w:r w:rsidRPr="00EF26E7">
        <w:rPr>
          <w:color w:val="000000"/>
          <w:sz w:val="28"/>
          <w:szCs w:val="28"/>
        </w:rPr>
        <w:t xml:space="preserve"> Пермского края Лысьвенский </w:t>
      </w:r>
      <w:r>
        <w:rPr>
          <w:color w:val="000000"/>
          <w:sz w:val="28"/>
          <w:szCs w:val="28"/>
        </w:rPr>
        <w:t>городской округ</w:t>
      </w:r>
      <w:r w:rsidRPr="00EF26E7">
        <w:rPr>
          <w:color w:val="000000"/>
          <w:sz w:val="28"/>
          <w:szCs w:val="28"/>
        </w:rPr>
        <w:t xml:space="preserve"> занимает </w:t>
      </w:r>
      <w:r>
        <w:rPr>
          <w:color w:val="000000"/>
          <w:sz w:val="28"/>
          <w:szCs w:val="28"/>
        </w:rPr>
        <w:t>11 место по уровню экологической нагрузки, рассчитываемому по трем интегральным показателям (валовые выбросы, сбросы загрязняющих веществ, образование отходов) среди муниципальных образований Пермского края.</w:t>
      </w:r>
      <w:r w:rsidRPr="009D4CC7">
        <w:rPr>
          <w:color w:val="000000" w:themeColor="text1"/>
          <w:sz w:val="28"/>
          <w:szCs w:val="28"/>
        </w:rPr>
        <w:t xml:space="preserve"> </w:t>
      </w:r>
      <w:r w:rsidRPr="00CD7BE0">
        <w:rPr>
          <w:color w:val="000000" w:themeColor="text1"/>
          <w:sz w:val="28"/>
          <w:szCs w:val="28"/>
        </w:rPr>
        <w:t xml:space="preserve">Коэффициент экологической ситуации </w:t>
      </w:r>
      <w:r>
        <w:rPr>
          <w:color w:val="000000" w:themeColor="text1"/>
          <w:sz w:val="28"/>
          <w:szCs w:val="28"/>
        </w:rPr>
        <w:t>в 2015 году составил 1,19 (в 2014 году – 1,21).</w:t>
      </w:r>
    </w:p>
    <w:p w:rsidR="00265418" w:rsidRDefault="00265418" w:rsidP="00913DA3">
      <w:pPr>
        <w:pStyle w:val="a5"/>
        <w:widowControl w:val="0"/>
        <w:tabs>
          <w:tab w:val="right" w:pos="9355"/>
        </w:tabs>
        <w:ind w:firstLine="709"/>
        <w:jc w:val="right"/>
        <w:rPr>
          <w:b/>
          <w:i/>
          <w:sz w:val="22"/>
          <w:szCs w:val="22"/>
        </w:rPr>
      </w:pPr>
      <w:r w:rsidRPr="009D4CC7">
        <w:rPr>
          <w:b/>
          <w:i/>
          <w:sz w:val="22"/>
          <w:szCs w:val="22"/>
        </w:rPr>
        <w:t>Диаграмма 1</w:t>
      </w:r>
    </w:p>
    <w:p w:rsidR="00265418" w:rsidRDefault="00265418" w:rsidP="00913DA3">
      <w:pPr>
        <w:pStyle w:val="a5"/>
        <w:widowControl w:val="0"/>
        <w:tabs>
          <w:tab w:val="right" w:pos="9355"/>
        </w:tabs>
        <w:ind w:firstLine="709"/>
        <w:jc w:val="right"/>
        <w:rPr>
          <w:noProof/>
        </w:rPr>
      </w:pPr>
    </w:p>
    <w:p w:rsidR="00265418" w:rsidRPr="009D4CC7" w:rsidRDefault="00265418" w:rsidP="00913DA3">
      <w:pPr>
        <w:pStyle w:val="ae"/>
        <w:widowControl w:val="0"/>
        <w:rPr>
          <w:noProof/>
          <w:sz w:val="28"/>
          <w:szCs w:val="28"/>
        </w:rPr>
      </w:pPr>
      <w:r w:rsidRPr="009D4CC7">
        <w:rPr>
          <w:noProof/>
          <w:sz w:val="28"/>
          <w:szCs w:val="28"/>
        </w:rPr>
        <w:t>Ранжирование ряда муниципальных образований Пермского края</w:t>
      </w:r>
    </w:p>
    <w:p w:rsidR="00265418" w:rsidRPr="009D4CC7" w:rsidRDefault="00265418" w:rsidP="00913DA3">
      <w:pPr>
        <w:pStyle w:val="ae"/>
        <w:widowControl w:val="0"/>
        <w:rPr>
          <w:b w:val="0"/>
          <w:i/>
          <w:sz w:val="28"/>
          <w:szCs w:val="28"/>
        </w:rPr>
      </w:pPr>
      <w:r w:rsidRPr="009D4CC7">
        <w:rPr>
          <w:noProof/>
          <w:sz w:val="28"/>
          <w:szCs w:val="28"/>
        </w:rPr>
        <w:t>по уровню экологической нагрузки в 2015 году</w:t>
      </w:r>
    </w:p>
    <w:p w:rsidR="00265418" w:rsidRDefault="00265418" w:rsidP="00913DA3">
      <w:pPr>
        <w:pStyle w:val="a5"/>
        <w:widowControl w:val="0"/>
        <w:tabs>
          <w:tab w:val="right" w:pos="9355"/>
        </w:tabs>
        <w:ind w:firstLine="709"/>
        <w:rPr>
          <w:noProof/>
        </w:rPr>
      </w:pPr>
    </w:p>
    <w:p w:rsidR="00265418" w:rsidRPr="00D82EA9" w:rsidRDefault="00265418" w:rsidP="00913DA3">
      <w:pPr>
        <w:pStyle w:val="a5"/>
        <w:widowControl w:val="0"/>
        <w:ind w:firstLine="0"/>
        <w:jc w:val="left"/>
        <w:rPr>
          <w:b/>
          <w:i/>
          <w:sz w:val="22"/>
          <w:szCs w:val="22"/>
        </w:rPr>
      </w:pPr>
      <w:r w:rsidRPr="00BA1FB8">
        <w:rPr>
          <w:b/>
          <w:i/>
          <w:noProof/>
          <w:sz w:val="22"/>
          <w:szCs w:val="22"/>
        </w:rPr>
        <w:drawing>
          <wp:inline distT="0" distB="0" distL="0" distR="0">
            <wp:extent cx="6523124" cy="3708804"/>
            <wp:effectExtent l="19050" t="0" r="11026" b="5946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65418" w:rsidRDefault="00265418" w:rsidP="00913DA3">
      <w:pPr>
        <w:pStyle w:val="a5"/>
        <w:widowControl w:val="0"/>
        <w:ind w:firstLine="709"/>
        <w:jc w:val="center"/>
        <w:rPr>
          <w:b/>
          <w:i/>
          <w:szCs w:val="24"/>
        </w:rPr>
      </w:pPr>
    </w:p>
    <w:p w:rsidR="00265418" w:rsidRDefault="00265418" w:rsidP="00913DA3">
      <w:pPr>
        <w:pStyle w:val="a5"/>
        <w:widowControl w:val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Динамика выбросов в атмосферу загрязняющих веществ в расчете на душу населения и единицу территории по наиболее развитым промышленным территориям Пермского края представлена в таблице 1.</w:t>
      </w:r>
    </w:p>
    <w:p w:rsidR="00265418" w:rsidRPr="0049138D" w:rsidRDefault="00265418" w:rsidP="00913DA3">
      <w:pPr>
        <w:pStyle w:val="a5"/>
        <w:widowControl w:val="0"/>
        <w:ind w:firstLine="709"/>
        <w:rPr>
          <w:color w:val="000000"/>
          <w:sz w:val="28"/>
          <w:szCs w:val="28"/>
        </w:rPr>
      </w:pPr>
      <w:r w:rsidRPr="00A12410">
        <w:rPr>
          <w:color w:val="000000"/>
          <w:sz w:val="28"/>
          <w:szCs w:val="28"/>
        </w:rPr>
        <w:t>За 2015 год статистические отчёты по воздействию на атмосферный воздух представили 3</w:t>
      </w:r>
      <w:r>
        <w:rPr>
          <w:color w:val="000000"/>
          <w:sz w:val="28"/>
          <w:szCs w:val="28"/>
        </w:rPr>
        <w:t>2</w:t>
      </w:r>
      <w:r w:rsidRPr="00A12410">
        <w:rPr>
          <w:color w:val="000000"/>
          <w:sz w:val="28"/>
          <w:szCs w:val="28"/>
        </w:rPr>
        <w:t xml:space="preserve"> хозяйствующи</w:t>
      </w:r>
      <w:r>
        <w:rPr>
          <w:color w:val="000000"/>
          <w:sz w:val="28"/>
          <w:szCs w:val="28"/>
        </w:rPr>
        <w:t>х</w:t>
      </w:r>
      <w:r w:rsidRPr="00A12410">
        <w:rPr>
          <w:color w:val="000000"/>
          <w:sz w:val="28"/>
          <w:szCs w:val="28"/>
        </w:rPr>
        <w:t xml:space="preserve"> субъект</w:t>
      </w:r>
      <w:r>
        <w:rPr>
          <w:color w:val="000000"/>
          <w:sz w:val="28"/>
          <w:szCs w:val="28"/>
        </w:rPr>
        <w:t>а (в рамках регионального этапа сбора статистической информации)</w:t>
      </w:r>
      <w:r w:rsidRPr="00A12410">
        <w:rPr>
          <w:color w:val="000000"/>
          <w:sz w:val="28"/>
          <w:szCs w:val="28"/>
        </w:rPr>
        <w:t>. По представленным отчетам на предприятиях имеется 3</w:t>
      </w:r>
      <w:r>
        <w:rPr>
          <w:color w:val="000000"/>
          <w:sz w:val="28"/>
          <w:szCs w:val="28"/>
        </w:rPr>
        <w:t>41</w:t>
      </w:r>
      <w:r w:rsidRPr="00A12410">
        <w:rPr>
          <w:color w:val="000000"/>
          <w:sz w:val="28"/>
          <w:szCs w:val="28"/>
        </w:rPr>
        <w:t xml:space="preserve"> источник загрязнения атмосферы, в т.ч. организованных - 23</w:t>
      </w:r>
      <w:r>
        <w:rPr>
          <w:color w:val="000000"/>
          <w:sz w:val="28"/>
          <w:szCs w:val="28"/>
        </w:rPr>
        <w:t>8</w:t>
      </w:r>
      <w:r w:rsidRPr="00A12410">
        <w:rPr>
          <w:color w:val="000000"/>
          <w:sz w:val="28"/>
          <w:szCs w:val="28"/>
        </w:rPr>
        <w:t>. Нормативы предельно-допустимых выбросов установлены для 19</w:t>
      </w:r>
      <w:r>
        <w:rPr>
          <w:color w:val="000000"/>
          <w:sz w:val="28"/>
          <w:szCs w:val="28"/>
        </w:rPr>
        <w:t>3</w:t>
      </w:r>
      <w:r w:rsidRPr="00A12410">
        <w:rPr>
          <w:color w:val="000000"/>
          <w:sz w:val="28"/>
          <w:szCs w:val="28"/>
        </w:rPr>
        <w:t xml:space="preserve"> источников выбросов (в т</w:t>
      </w:r>
      <w:r>
        <w:rPr>
          <w:color w:val="000000"/>
          <w:sz w:val="28"/>
          <w:szCs w:val="28"/>
        </w:rPr>
        <w:t>ом числе</w:t>
      </w:r>
      <w:r w:rsidRPr="00A12410">
        <w:rPr>
          <w:color w:val="000000"/>
          <w:sz w:val="28"/>
          <w:szCs w:val="28"/>
        </w:rPr>
        <w:t xml:space="preserve"> для 12</w:t>
      </w:r>
      <w:r>
        <w:rPr>
          <w:color w:val="000000"/>
          <w:sz w:val="28"/>
          <w:szCs w:val="28"/>
        </w:rPr>
        <w:t>7</w:t>
      </w:r>
      <w:r w:rsidRPr="00A12410">
        <w:rPr>
          <w:color w:val="000000"/>
          <w:sz w:val="28"/>
          <w:szCs w:val="28"/>
        </w:rPr>
        <w:t xml:space="preserve"> организованных).</w:t>
      </w:r>
    </w:p>
    <w:p w:rsidR="00265418" w:rsidRPr="00EF26E7" w:rsidRDefault="00265418" w:rsidP="00913DA3">
      <w:pPr>
        <w:pStyle w:val="a5"/>
        <w:widowControl w:val="0"/>
        <w:ind w:firstLine="709"/>
        <w:rPr>
          <w:color w:val="000000"/>
          <w:sz w:val="28"/>
          <w:szCs w:val="28"/>
        </w:rPr>
      </w:pPr>
      <w:r w:rsidRPr="0049138D">
        <w:rPr>
          <w:color w:val="000000"/>
          <w:sz w:val="28"/>
          <w:szCs w:val="28"/>
        </w:rPr>
        <w:t xml:space="preserve">В атмосферный воздух выбрасывается </w:t>
      </w:r>
      <w:r>
        <w:rPr>
          <w:color w:val="000000"/>
          <w:sz w:val="28"/>
          <w:szCs w:val="28"/>
        </w:rPr>
        <w:t>9</w:t>
      </w:r>
      <w:r w:rsidRPr="0049138D">
        <w:rPr>
          <w:color w:val="000000"/>
          <w:sz w:val="28"/>
          <w:szCs w:val="28"/>
        </w:rPr>
        <w:t>5 наименований загрязняющих веществ, наиболее токсичные из которых - марганец, хром, никель, цинк, фенол, формальдегид, толуол, фтористые соединения.</w:t>
      </w:r>
    </w:p>
    <w:p w:rsidR="00265418" w:rsidRDefault="00265418" w:rsidP="00913DA3">
      <w:pPr>
        <w:pStyle w:val="a5"/>
        <w:widowControl w:val="0"/>
        <w:ind w:firstLine="709"/>
        <w:jc w:val="center"/>
        <w:rPr>
          <w:b/>
          <w:i/>
          <w:szCs w:val="24"/>
        </w:rPr>
      </w:pPr>
    </w:p>
    <w:p w:rsidR="00265418" w:rsidRDefault="00265418" w:rsidP="00913DA3">
      <w:pPr>
        <w:pStyle w:val="a5"/>
        <w:widowControl w:val="0"/>
        <w:ind w:firstLine="709"/>
        <w:jc w:val="center"/>
        <w:rPr>
          <w:b/>
          <w:i/>
          <w:szCs w:val="24"/>
        </w:rPr>
      </w:pPr>
    </w:p>
    <w:p w:rsidR="00265418" w:rsidRPr="00D82EA9" w:rsidRDefault="00265418" w:rsidP="00913DA3">
      <w:pPr>
        <w:pStyle w:val="a5"/>
        <w:widowControl w:val="0"/>
        <w:ind w:firstLine="709"/>
        <w:jc w:val="right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Таблица 1</w:t>
      </w:r>
    </w:p>
    <w:p w:rsidR="00265418" w:rsidRDefault="00265418" w:rsidP="00913DA3">
      <w:pPr>
        <w:pStyle w:val="a5"/>
        <w:widowControl w:val="0"/>
        <w:tabs>
          <w:tab w:val="right" w:pos="9355"/>
        </w:tabs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81675" cy="4725084"/>
            <wp:effectExtent l="19050" t="0" r="9525" b="0"/>
            <wp:docPr id="16" name="Рисунок 14" descr="H:\Documents and Settings\Владелец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ocuments and Settings\Владелец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84" cy="473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8" w:rsidRDefault="00265418" w:rsidP="00913DA3">
      <w:pPr>
        <w:pStyle w:val="a5"/>
        <w:widowControl w:val="0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265418" w:rsidRPr="000455BE" w:rsidRDefault="00265418" w:rsidP="00913DA3">
      <w:pPr>
        <w:widowControl w:val="0"/>
        <w:jc w:val="right"/>
        <w:rPr>
          <w:b/>
          <w:i/>
          <w:sz w:val="24"/>
          <w:szCs w:val="24"/>
        </w:rPr>
      </w:pPr>
      <w:r w:rsidRPr="000455BE">
        <w:rPr>
          <w:b/>
          <w:i/>
          <w:sz w:val="24"/>
          <w:szCs w:val="24"/>
        </w:rPr>
        <w:t>Таблица 2</w:t>
      </w:r>
    </w:p>
    <w:p w:rsidR="00265418" w:rsidRPr="00376E72" w:rsidRDefault="00265418" w:rsidP="00913DA3">
      <w:pPr>
        <w:widowControl w:val="0"/>
        <w:jc w:val="center"/>
        <w:rPr>
          <w:b/>
          <w:sz w:val="24"/>
          <w:szCs w:val="24"/>
        </w:rPr>
      </w:pPr>
      <w:r w:rsidRPr="00376E72">
        <w:rPr>
          <w:b/>
          <w:sz w:val="24"/>
          <w:szCs w:val="24"/>
        </w:rPr>
        <w:t xml:space="preserve">Обобщенные </w:t>
      </w:r>
      <w:r w:rsidRPr="00F3052A">
        <w:rPr>
          <w:b/>
          <w:sz w:val="24"/>
          <w:szCs w:val="24"/>
        </w:rPr>
        <w:t>выбросы загрязняющих веществ в атмосферу</w:t>
      </w:r>
      <w:r w:rsidR="000455BE">
        <w:rPr>
          <w:b/>
          <w:sz w:val="24"/>
          <w:szCs w:val="24"/>
        </w:rPr>
        <w:t xml:space="preserve"> </w:t>
      </w:r>
      <w:r w:rsidRPr="00F3052A">
        <w:rPr>
          <w:b/>
          <w:sz w:val="24"/>
          <w:szCs w:val="24"/>
        </w:rPr>
        <w:t>по предприятиям Лысьвенского района за 2015 год</w:t>
      </w:r>
      <w:r>
        <w:rPr>
          <w:b/>
          <w:sz w:val="24"/>
          <w:szCs w:val="24"/>
        </w:rPr>
        <w:t>*</w:t>
      </w:r>
    </w:p>
    <w:tbl>
      <w:tblPr>
        <w:tblpPr w:leftFromText="180" w:rightFromText="180" w:vertAnchor="text" w:horzAnchor="margin" w:tblpY="142"/>
        <w:tblW w:w="995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149"/>
        <w:gridCol w:w="993"/>
        <w:gridCol w:w="1134"/>
        <w:gridCol w:w="1276"/>
        <w:gridCol w:w="851"/>
        <w:gridCol w:w="1417"/>
        <w:gridCol w:w="1134"/>
      </w:tblGrid>
      <w:tr w:rsidR="00265418" w:rsidRPr="007132BA" w:rsidTr="000455BE">
        <w:trPr>
          <w:cantSplit/>
          <w:trHeight w:val="599"/>
        </w:trPr>
        <w:tc>
          <w:tcPr>
            <w:tcW w:w="31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65418" w:rsidRPr="00E84E71" w:rsidRDefault="00265418" w:rsidP="00913DA3">
            <w:pPr>
              <w:widowControl w:val="0"/>
              <w:ind w:firstLine="13"/>
              <w:jc w:val="both"/>
              <w:rPr>
                <w:snapToGrid w:val="0"/>
                <w:color w:val="000000"/>
              </w:rPr>
            </w:pPr>
            <w:r w:rsidRPr="00E84E71">
              <w:rPr>
                <w:snapToGrid w:val="0"/>
                <w:color w:val="000000"/>
              </w:rPr>
              <w:t>Загрязняющие вещества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65418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E84E71">
              <w:rPr>
                <w:snapToGrid w:val="0"/>
                <w:color w:val="000000"/>
              </w:rPr>
              <w:t xml:space="preserve">Выбрасывается без </w:t>
            </w:r>
          </w:p>
          <w:p w:rsidR="00265418" w:rsidRPr="00E84E71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E84E71">
              <w:rPr>
                <w:snapToGrid w:val="0"/>
                <w:color w:val="000000"/>
              </w:rPr>
              <w:t>очистки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65418" w:rsidRPr="00E84E71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E84E71">
              <w:rPr>
                <w:snapToGrid w:val="0"/>
                <w:color w:val="000000"/>
              </w:rPr>
              <w:t>Поступило на очистные сооружения загрязняющих веществ, всего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65418" w:rsidRPr="00E84E71" w:rsidRDefault="00265418" w:rsidP="00913DA3">
            <w:pPr>
              <w:widowControl w:val="0"/>
              <w:ind w:right="77" w:firstLine="13"/>
              <w:jc w:val="center"/>
              <w:rPr>
                <w:snapToGrid w:val="0"/>
                <w:color w:val="000000"/>
              </w:rPr>
            </w:pPr>
            <w:r w:rsidRPr="00E84E71">
              <w:rPr>
                <w:snapToGrid w:val="0"/>
                <w:color w:val="000000"/>
              </w:rPr>
              <w:t>Из них на очистку - уловлено и обезврежено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65418" w:rsidRPr="00E84E71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E84E71">
              <w:rPr>
                <w:snapToGrid w:val="0"/>
                <w:color w:val="000000"/>
              </w:rPr>
              <w:t>Всего</w:t>
            </w:r>
          </w:p>
          <w:p w:rsidR="00265418" w:rsidRPr="00E84E71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E84E71">
              <w:rPr>
                <w:snapToGrid w:val="0"/>
                <w:color w:val="000000"/>
              </w:rPr>
              <w:t>выброшено в атмосферу загрязн</w:t>
            </w:r>
            <w:r>
              <w:rPr>
                <w:snapToGrid w:val="0"/>
                <w:color w:val="000000"/>
              </w:rPr>
              <w:t>яющих</w:t>
            </w:r>
            <w:r w:rsidRPr="00E84E71">
              <w:rPr>
                <w:snapToGrid w:val="0"/>
                <w:color w:val="000000"/>
              </w:rPr>
              <w:t xml:space="preserve"> веществ</w:t>
            </w:r>
          </w:p>
        </w:tc>
      </w:tr>
      <w:tr w:rsidR="00265418" w:rsidRPr="00673014" w:rsidTr="000455BE">
        <w:trPr>
          <w:cantSplit/>
          <w:trHeight w:val="360"/>
        </w:trPr>
        <w:tc>
          <w:tcPr>
            <w:tcW w:w="314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5418" w:rsidRPr="00673014" w:rsidRDefault="00265418" w:rsidP="00913DA3">
            <w:pPr>
              <w:widowControl w:val="0"/>
              <w:ind w:firstLine="13"/>
              <w:jc w:val="both"/>
              <w:rPr>
                <w:snapToGrid w:val="0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265418" w:rsidRPr="007132BA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132BA">
              <w:rPr>
                <w:snapToGrid w:val="0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65418" w:rsidRPr="00E84E71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E84E71">
              <w:rPr>
                <w:snapToGrid w:val="0"/>
                <w:color w:val="000000"/>
              </w:rPr>
              <w:t>в т.ч. от организованных источников</w:t>
            </w: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5418" w:rsidRPr="007132BA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265418" w:rsidRPr="007132BA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5418" w:rsidRPr="00673014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  <w:sz w:val="22"/>
                <w:szCs w:val="22"/>
                <w:highlight w:val="yellow"/>
              </w:rPr>
            </w:pPr>
          </w:p>
        </w:tc>
      </w:tr>
      <w:tr w:rsidR="00265418" w:rsidRPr="00673014" w:rsidTr="000455BE">
        <w:trPr>
          <w:cantSplit/>
          <w:trHeight w:val="418"/>
        </w:trPr>
        <w:tc>
          <w:tcPr>
            <w:tcW w:w="314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5418" w:rsidRPr="00673014" w:rsidRDefault="00265418" w:rsidP="00913DA3">
            <w:pPr>
              <w:widowControl w:val="0"/>
              <w:ind w:firstLine="13"/>
              <w:jc w:val="both"/>
              <w:rPr>
                <w:snapToGrid w:val="0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265418" w:rsidRPr="007132BA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65418" w:rsidRPr="007132BA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5418" w:rsidRPr="007132BA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265418" w:rsidRPr="00E84E71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E84E71">
              <w:rPr>
                <w:snapToGrid w:val="0"/>
                <w:color w:val="000000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65418" w:rsidRPr="00E84E71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E84E71">
              <w:rPr>
                <w:snapToGrid w:val="0"/>
                <w:color w:val="000000"/>
              </w:rPr>
              <w:t>из них утилизировано</w:t>
            </w: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5418" w:rsidRPr="00673014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  <w:sz w:val="22"/>
                <w:szCs w:val="22"/>
                <w:highlight w:val="yellow"/>
              </w:rPr>
            </w:pPr>
          </w:p>
        </w:tc>
      </w:tr>
      <w:tr w:rsidR="00265418" w:rsidRPr="00673014" w:rsidTr="000455BE">
        <w:trPr>
          <w:cantSplit/>
          <w:trHeight w:val="274"/>
        </w:trPr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pStyle w:val="9"/>
              <w:widowControl w:val="0"/>
              <w:ind w:firstLine="13"/>
              <w:jc w:val="both"/>
              <w:rPr>
                <w:i w:val="0"/>
              </w:rPr>
            </w:pPr>
            <w:r w:rsidRPr="00E84E71">
              <w:rPr>
                <w:i w:val="0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F3052A" w:rsidRDefault="00265418" w:rsidP="00913DA3">
            <w:pPr>
              <w:widowControl w:val="0"/>
              <w:jc w:val="center"/>
              <w:rPr>
                <w:b/>
              </w:rPr>
            </w:pPr>
            <w:r w:rsidRPr="00F3052A">
              <w:rPr>
                <w:b/>
              </w:rPr>
              <w:t>284,067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F3052A" w:rsidRDefault="00265418" w:rsidP="00913DA3">
            <w:pPr>
              <w:widowControl w:val="0"/>
              <w:jc w:val="center"/>
              <w:rPr>
                <w:b/>
              </w:rPr>
            </w:pPr>
            <w:r w:rsidRPr="00F3052A">
              <w:rPr>
                <w:b/>
              </w:rPr>
              <w:t>157,917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F3052A" w:rsidRDefault="00265418" w:rsidP="00913DA3">
            <w:pPr>
              <w:widowControl w:val="0"/>
              <w:jc w:val="center"/>
              <w:rPr>
                <w:b/>
              </w:rPr>
            </w:pPr>
            <w:r w:rsidRPr="00F3052A">
              <w:rPr>
                <w:b/>
              </w:rPr>
              <w:t>1093,165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F3052A" w:rsidRDefault="00265418" w:rsidP="00913DA3">
            <w:pPr>
              <w:widowControl w:val="0"/>
              <w:jc w:val="center"/>
              <w:rPr>
                <w:b/>
              </w:rPr>
            </w:pPr>
            <w:r w:rsidRPr="00F3052A">
              <w:rPr>
                <w:b/>
              </w:rPr>
              <w:t>1004,952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F3052A" w:rsidRDefault="00265418" w:rsidP="00913DA3">
            <w:pPr>
              <w:widowControl w:val="0"/>
              <w:jc w:val="center"/>
              <w:rPr>
                <w:b/>
              </w:rPr>
            </w:pPr>
            <w:r w:rsidRPr="00F3052A">
              <w:rPr>
                <w:b/>
              </w:rPr>
              <w:t>4,256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F3052A" w:rsidRDefault="00265418" w:rsidP="00913DA3">
            <w:pPr>
              <w:widowControl w:val="0"/>
              <w:jc w:val="center"/>
              <w:rPr>
                <w:b/>
              </w:rPr>
            </w:pPr>
            <w:r w:rsidRPr="00F3052A">
              <w:rPr>
                <w:b/>
              </w:rPr>
              <w:t>372,28</w:t>
            </w:r>
          </w:p>
        </w:tc>
      </w:tr>
      <w:tr w:rsidR="00265418" w:rsidRPr="00673014" w:rsidTr="000455BE">
        <w:trPr>
          <w:cantSplit/>
          <w:trHeight w:val="274"/>
        </w:trPr>
        <w:tc>
          <w:tcPr>
            <w:tcW w:w="9954" w:type="dxa"/>
            <w:gridSpan w:val="7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ind w:firstLine="13"/>
              <w:rPr>
                <w:b/>
              </w:rPr>
            </w:pPr>
            <w:r w:rsidRPr="00E84E71">
              <w:rPr>
                <w:b/>
                <w:snapToGrid w:val="0"/>
                <w:color w:val="000000"/>
              </w:rPr>
              <w:t>в том числе:</w:t>
            </w:r>
          </w:p>
        </w:tc>
      </w:tr>
      <w:tr w:rsidR="00265418" w:rsidRPr="00673014" w:rsidTr="000455BE">
        <w:trPr>
          <w:cantSplit/>
          <w:trHeight w:val="274"/>
        </w:trPr>
        <w:tc>
          <w:tcPr>
            <w:tcW w:w="31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ind w:firstLine="13"/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E84E71">
              <w:rPr>
                <w:snapToGrid w:val="0"/>
                <w:color w:val="000000"/>
                <w:sz w:val="22"/>
                <w:szCs w:val="22"/>
              </w:rPr>
              <w:t>твердые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61,672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560419" w:rsidRDefault="00265418" w:rsidP="00913DA3">
            <w:pPr>
              <w:widowControl w:val="0"/>
              <w:jc w:val="center"/>
            </w:pPr>
            <w:r>
              <w:t>37,109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591,638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558,593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4,256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94,717</w:t>
            </w:r>
          </w:p>
        </w:tc>
      </w:tr>
      <w:tr w:rsidR="00265418" w:rsidRPr="00673014" w:rsidTr="000455BE">
        <w:trPr>
          <w:cantSplit/>
          <w:trHeight w:val="274"/>
        </w:trPr>
        <w:tc>
          <w:tcPr>
            <w:tcW w:w="31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ind w:firstLine="13"/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E84E71">
              <w:rPr>
                <w:snapToGrid w:val="0"/>
                <w:color w:val="000000"/>
                <w:sz w:val="22"/>
                <w:szCs w:val="22"/>
              </w:rPr>
              <w:t>газообразные и жидкие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222,393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560419" w:rsidRDefault="00265418" w:rsidP="00913DA3">
            <w:pPr>
              <w:widowControl w:val="0"/>
              <w:jc w:val="center"/>
            </w:pPr>
            <w:r>
              <w:t>118,508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501,527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446,359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277,561</w:t>
            </w:r>
          </w:p>
        </w:tc>
      </w:tr>
      <w:tr w:rsidR="00265418" w:rsidRPr="00673014" w:rsidTr="000455BE">
        <w:trPr>
          <w:cantSplit/>
          <w:trHeight w:val="274"/>
        </w:trPr>
        <w:tc>
          <w:tcPr>
            <w:tcW w:w="9954" w:type="dxa"/>
            <w:gridSpan w:val="7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ind w:firstLine="13"/>
              <w:rPr>
                <w:b/>
              </w:rPr>
            </w:pPr>
            <w:r w:rsidRPr="00E84E71">
              <w:rPr>
                <w:b/>
                <w:snapToGrid w:val="0"/>
                <w:color w:val="000000"/>
              </w:rPr>
              <w:t>из них:</w:t>
            </w:r>
          </w:p>
        </w:tc>
      </w:tr>
      <w:tr w:rsidR="00265418" w:rsidRPr="00673014" w:rsidTr="000455BE">
        <w:trPr>
          <w:cantSplit/>
          <w:trHeight w:val="274"/>
        </w:trPr>
        <w:tc>
          <w:tcPr>
            <w:tcW w:w="31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ind w:right="76" w:firstLine="13"/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E84E71">
              <w:rPr>
                <w:snapToGrid w:val="0"/>
                <w:color w:val="000000"/>
                <w:sz w:val="22"/>
                <w:szCs w:val="22"/>
              </w:rPr>
              <w:t>диоксид серы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7,771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7,662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 -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7,771</w:t>
            </w:r>
          </w:p>
        </w:tc>
      </w:tr>
      <w:tr w:rsidR="00265418" w:rsidRPr="00673014" w:rsidTr="000455BE">
        <w:trPr>
          <w:cantSplit/>
          <w:trHeight w:val="274"/>
        </w:trPr>
        <w:tc>
          <w:tcPr>
            <w:tcW w:w="31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ind w:right="76" w:firstLine="13"/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E84E71">
              <w:rPr>
                <w:snapToGrid w:val="0"/>
                <w:color w:val="000000"/>
                <w:sz w:val="22"/>
                <w:szCs w:val="22"/>
              </w:rPr>
              <w:t>оксид углерода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81,515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59,521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501,527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560419" w:rsidRDefault="00265418" w:rsidP="00913DA3">
            <w:pPr>
              <w:widowControl w:val="0"/>
              <w:jc w:val="center"/>
            </w:pPr>
            <w:r>
              <w:t>446,359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136,683</w:t>
            </w:r>
          </w:p>
        </w:tc>
      </w:tr>
      <w:tr w:rsidR="00265418" w:rsidRPr="00673014" w:rsidTr="000455BE">
        <w:trPr>
          <w:cantSplit/>
          <w:trHeight w:val="307"/>
        </w:trPr>
        <w:tc>
          <w:tcPr>
            <w:tcW w:w="31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ind w:right="76" w:firstLine="13"/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E84E71">
              <w:rPr>
                <w:snapToGrid w:val="0"/>
                <w:color w:val="000000"/>
                <w:sz w:val="22"/>
                <w:szCs w:val="22"/>
              </w:rPr>
              <w:t xml:space="preserve">окислы азота 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21,725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17,081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21,725</w:t>
            </w:r>
          </w:p>
        </w:tc>
      </w:tr>
      <w:tr w:rsidR="00265418" w:rsidRPr="00673014" w:rsidTr="000455BE">
        <w:trPr>
          <w:cantSplit/>
          <w:trHeight w:val="274"/>
        </w:trPr>
        <w:tc>
          <w:tcPr>
            <w:tcW w:w="31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ind w:right="76" w:firstLine="13"/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E84E71">
              <w:rPr>
                <w:snapToGrid w:val="0"/>
                <w:color w:val="000000"/>
                <w:sz w:val="22"/>
                <w:szCs w:val="22"/>
              </w:rPr>
              <w:t>углеводороды (без ЛОС)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49,316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0,182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 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49,316</w:t>
            </w:r>
          </w:p>
        </w:tc>
      </w:tr>
      <w:tr w:rsidR="00265418" w:rsidRPr="00673014" w:rsidTr="000455BE">
        <w:trPr>
          <w:cantSplit/>
          <w:trHeight w:val="274"/>
        </w:trPr>
        <w:tc>
          <w:tcPr>
            <w:tcW w:w="31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ind w:right="76" w:firstLine="13"/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E84E71">
              <w:rPr>
                <w:snapToGrid w:val="0"/>
                <w:color w:val="000000"/>
                <w:sz w:val="22"/>
                <w:szCs w:val="22"/>
              </w:rPr>
              <w:t>летучие органические соединения (ЛОС)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58,29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40,049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Default="00265418" w:rsidP="00913DA3">
            <w:pPr>
              <w:widowControl w:val="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Default="00265418" w:rsidP="00913DA3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Default="00265418" w:rsidP="00913DA3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58,29</w:t>
            </w:r>
          </w:p>
        </w:tc>
      </w:tr>
      <w:tr w:rsidR="00265418" w:rsidRPr="00673014" w:rsidTr="000455BE">
        <w:trPr>
          <w:cantSplit/>
          <w:trHeight w:val="274"/>
        </w:trPr>
        <w:tc>
          <w:tcPr>
            <w:tcW w:w="31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ind w:right="76" w:firstLine="13"/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E84E71">
              <w:rPr>
                <w:snapToGrid w:val="0"/>
                <w:color w:val="000000"/>
                <w:sz w:val="22"/>
                <w:szCs w:val="22"/>
              </w:rPr>
              <w:t>прочие газообразные и жидкие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3,775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237422" w:rsidRDefault="00265418" w:rsidP="00913DA3">
            <w:pPr>
              <w:widowControl w:val="0"/>
              <w:jc w:val="center"/>
            </w:pPr>
            <w:r w:rsidRPr="00237422">
              <w:t>0,012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jc w:val="center"/>
            </w:pPr>
            <w:r w:rsidRPr="00E84E71">
              <w:t>-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jc w:val="center"/>
            </w:pPr>
            <w:r w:rsidRPr="00E84E71"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E84E71" w:rsidRDefault="00265418" w:rsidP="00913DA3">
            <w:pPr>
              <w:widowControl w:val="0"/>
              <w:jc w:val="center"/>
            </w:pPr>
            <w:r w:rsidRPr="00E84E71"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265418" w:rsidP="00913DA3">
            <w:pPr>
              <w:widowControl w:val="0"/>
              <w:jc w:val="center"/>
            </w:pPr>
            <w:r>
              <w:t>3,775</w:t>
            </w:r>
          </w:p>
        </w:tc>
      </w:tr>
    </w:tbl>
    <w:p w:rsidR="00265418" w:rsidRPr="00255770" w:rsidRDefault="00265418" w:rsidP="000455BE">
      <w:pPr>
        <w:pStyle w:val="a5"/>
        <w:widowControl w:val="0"/>
        <w:spacing w:line="340" w:lineRule="exact"/>
        <w:ind w:firstLine="0"/>
        <w:jc w:val="left"/>
        <w:rPr>
          <w:b/>
          <w:sz w:val="20"/>
        </w:rPr>
      </w:pPr>
      <w:r w:rsidRPr="00255770">
        <w:rPr>
          <w:color w:val="000000"/>
          <w:sz w:val="20"/>
        </w:rPr>
        <w:t>*в рамках регионального этапа сбора статистической информации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jc w:val="left"/>
        <w:rPr>
          <w:b/>
          <w:sz w:val="28"/>
          <w:szCs w:val="28"/>
        </w:rPr>
      </w:pPr>
      <w:r w:rsidRPr="001B403F">
        <w:rPr>
          <w:b/>
          <w:sz w:val="28"/>
          <w:szCs w:val="28"/>
        </w:rPr>
        <w:lastRenderedPageBreak/>
        <w:t>Качество атмосферного воздуха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 w:rsidRPr="00EF26E7">
        <w:rPr>
          <w:sz w:val="28"/>
          <w:szCs w:val="28"/>
        </w:rPr>
        <w:t>Мониторинг загрязнения атмосферного воздуха в г</w:t>
      </w:r>
      <w:r>
        <w:rPr>
          <w:sz w:val="28"/>
          <w:szCs w:val="28"/>
        </w:rPr>
        <w:t>ороде</w:t>
      </w:r>
      <w:r w:rsidRPr="00EF26E7">
        <w:rPr>
          <w:sz w:val="28"/>
          <w:szCs w:val="28"/>
        </w:rPr>
        <w:t xml:space="preserve"> Лысьва производится </w:t>
      </w:r>
      <w:r w:rsidRPr="009C2FE0">
        <w:rPr>
          <w:color w:val="000000"/>
          <w:sz w:val="28"/>
          <w:szCs w:val="28"/>
        </w:rPr>
        <w:t>Пермск</w:t>
      </w:r>
      <w:r>
        <w:rPr>
          <w:color w:val="000000"/>
          <w:sz w:val="28"/>
          <w:szCs w:val="28"/>
        </w:rPr>
        <w:t xml:space="preserve">им </w:t>
      </w:r>
      <w:r w:rsidRPr="009C2FE0">
        <w:rPr>
          <w:color w:val="000000"/>
          <w:sz w:val="28"/>
          <w:szCs w:val="28"/>
        </w:rPr>
        <w:t>центр</w:t>
      </w:r>
      <w:r>
        <w:rPr>
          <w:color w:val="000000"/>
          <w:sz w:val="28"/>
          <w:szCs w:val="28"/>
        </w:rPr>
        <w:t>ом</w:t>
      </w:r>
      <w:r w:rsidRPr="009C2FE0">
        <w:rPr>
          <w:color w:val="000000"/>
          <w:sz w:val="28"/>
          <w:szCs w:val="28"/>
        </w:rPr>
        <w:t xml:space="preserve"> по гидрометеорологии и мониторингу окружающей среды</w:t>
      </w:r>
      <w:r>
        <w:rPr>
          <w:color w:val="000000"/>
          <w:sz w:val="28"/>
          <w:szCs w:val="28"/>
        </w:rPr>
        <w:t xml:space="preserve"> (Пермский ЦГМС) </w:t>
      </w:r>
      <w:r w:rsidRPr="00EF26E7">
        <w:rPr>
          <w:sz w:val="28"/>
          <w:szCs w:val="28"/>
        </w:rPr>
        <w:t xml:space="preserve">на стационарном посту, расположенном </w:t>
      </w:r>
      <w:r>
        <w:rPr>
          <w:sz w:val="28"/>
          <w:szCs w:val="28"/>
        </w:rPr>
        <w:t>по</w:t>
      </w:r>
      <w:r w:rsidRPr="00EF26E7">
        <w:rPr>
          <w:sz w:val="28"/>
          <w:szCs w:val="28"/>
        </w:rPr>
        <w:t xml:space="preserve"> ул. Озерная, 13</w:t>
      </w:r>
      <w:r>
        <w:rPr>
          <w:sz w:val="28"/>
          <w:szCs w:val="28"/>
        </w:rPr>
        <w:t xml:space="preserve">. Исследования ведутся по сокращенной программе </w:t>
      </w:r>
      <w:r w:rsidRPr="00EF26E7">
        <w:rPr>
          <w:sz w:val="28"/>
          <w:szCs w:val="28"/>
        </w:rPr>
        <w:t xml:space="preserve">по </w:t>
      </w:r>
      <w:r>
        <w:rPr>
          <w:sz w:val="28"/>
          <w:szCs w:val="28"/>
        </w:rPr>
        <w:t>6</w:t>
      </w:r>
      <w:r w:rsidRPr="00EF26E7">
        <w:rPr>
          <w:sz w:val="28"/>
          <w:szCs w:val="28"/>
        </w:rPr>
        <w:t xml:space="preserve"> показателям: </w:t>
      </w:r>
      <w:r w:rsidRPr="00FF62F0">
        <w:rPr>
          <w:sz w:val="28"/>
          <w:szCs w:val="28"/>
        </w:rPr>
        <w:t>взвешенные вещества</w:t>
      </w:r>
      <w:r>
        <w:rPr>
          <w:sz w:val="28"/>
          <w:szCs w:val="28"/>
        </w:rPr>
        <w:t xml:space="preserve"> (пыль)</w:t>
      </w:r>
      <w:r w:rsidRPr="00FF62F0">
        <w:rPr>
          <w:sz w:val="28"/>
          <w:szCs w:val="28"/>
        </w:rPr>
        <w:t>, диоксид серы, диоксид азота, оксид углерода, фторид водорода, фенол.</w:t>
      </w:r>
    </w:p>
    <w:p w:rsidR="00265418" w:rsidRPr="008F632A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 w:rsidRPr="008F632A">
        <w:rPr>
          <w:sz w:val="28"/>
          <w:szCs w:val="28"/>
        </w:rPr>
        <w:t>Согласно значениям ИЗА, СИ, НП принято различать следующие</w:t>
      </w:r>
      <w:r>
        <w:rPr>
          <w:sz w:val="28"/>
          <w:szCs w:val="28"/>
        </w:rPr>
        <w:t xml:space="preserve"> </w:t>
      </w:r>
      <w:r w:rsidRPr="008F632A">
        <w:rPr>
          <w:sz w:val="28"/>
          <w:szCs w:val="28"/>
        </w:rPr>
        <w:t>степени загрязнения атмосферного воздуха (табл</w:t>
      </w:r>
      <w:r>
        <w:rPr>
          <w:sz w:val="28"/>
          <w:szCs w:val="28"/>
        </w:rPr>
        <w:t>ица 3</w:t>
      </w:r>
      <w:r w:rsidRPr="008F632A">
        <w:rPr>
          <w:sz w:val="28"/>
          <w:szCs w:val="28"/>
        </w:rPr>
        <w:t>)</w:t>
      </w:r>
    </w:p>
    <w:p w:rsidR="00265418" w:rsidRDefault="00265418" w:rsidP="00913DA3">
      <w:pPr>
        <w:widowControl w:val="0"/>
        <w:suppressAutoHyphens/>
        <w:jc w:val="right"/>
        <w:rPr>
          <w:b/>
        </w:rPr>
      </w:pPr>
      <w:r>
        <w:rPr>
          <w:b/>
        </w:rPr>
        <w:t>Таблица 3</w:t>
      </w:r>
    </w:p>
    <w:p w:rsidR="00265418" w:rsidRPr="008F632A" w:rsidRDefault="00265418" w:rsidP="00913DA3">
      <w:pPr>
        <w:widowControl w:val="0"/>
        <w:suppressAutoHyphens/>
        <w:jc w:val="center"/>
        <w:rPr>
          <w:b/>
          <w:sz w:val="24"/>
          <w:szCs w:val="24"/>
        </w:rPr>
      </w:pPr>
      <w:r w:rsidRPr="008F632A">
        <w:rPr>
          <w:b/>
          <w:sz w:val="24"/>
          <w:szCs w:val="24"/>
        </w:rPr>
        <w:t>Оценки степени загрязнения атмосферы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92"/>
        <w:gridCol w:w="2420"/>
        <w:gridCol w:w="1801"/>
        <w:gridCol w:w="1801"/>
        <w:gridCol w:w="1695"/>
      </w:tblGrid>
      <w:tr w:rsidR="00265418" w:rsidRPr="00117DAD" w:rsidTr="00913DA3">
        <w:trPr>
          <w:jc w:val="center"/>
        </w:trPr>
        <w:tc>
          <w:tcPr>
            <w:tcW w:w="4112" w:type="dxa"/>
            <w:gridSpan w:val="2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  <w:rPr>
                <w:b/>
              </w:rPr>
            </w:pPr>
            <w:r w:rsidRPr="00117DAD">
              <w:rPr>
                <w:b/>
              </w:rPr>
              <w:t>Степень</w:t>
            </w:r>
          </w:p>
        </w:tc>
        <w:tc>
          <w:tcPr>
            <w:tcW w:w="1801" w:type="dxa"/>
            <w:vMerge w:val="restart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  <w:rPr>
                <w:b/>
              </w:rPr>
            </w:pPr>
            <w:r w:rsidRPr="00117DAD">
              <w:rPr>
                <w:b/>
              </w:rPr>
              <w:t>ИЗА</w:t>
            </w:r>
          </w:p>
        </w:tc>
        <w:tc>
          <w:tcPr>
            <w:tcW w:w="1801" w:type="dxa"/>
            <w:vMerge w:val="restart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  <w:rPr>
                <w:b/>
              </w:rPr>
            </w:pPr>
            <w:r w:rsidRPr="00117DAD">
              <w:rPr>
                <w:b/>
              </w:rPr>
              <w:t>СИ</w:t>
            </w:r>
          </w:p>
        </w:tc>
        <w:tc>
          <w:tcPr>
            <w:tcW w:w="1695" w:type="dxa"/>
            <w:vMerge w:val="restart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  <w:rPr>
                <w:b/>
              </w:rPr>
            </w:pPr>
            <w:r w:rsidRPr="00117DAD">
              <w:rPr>
                <w:b/>
              </w:rPr>
              <w:t>НП</w:t>
            </w:r>
          </w:p>
        </w:tc>
      </w:tr>
      <w:tr w:rsidR="00265418" w:rsidRPr="00117DAD" w:rsidTr="00913DA3">
        <w:trPr>
          <w:jc w:val="center"/>
        </w:trPr>
        <w:tc>
          <w:tcPr>
            <w:tcW w:w="1692" w:type="dxa"/>
            <w:shd w:val="clear" w:color="auto" w:fill="auto"/>
          </w:tcPr>
          <w:p w:rsidR="00265418" w:rsidRPr="00117DAD" w:rsidRDefault="00265418" w:rsidP="00913DA3">
            <w:pPr>
              <w:widowControl w:val="0"/>
              <w:suppressAutoHyphens/>
              <w:jc w:val="both"/>
              <w:rPr>
                <w:b/>
              </w:rPr>
            </w:pPr>
            <w:r w:rsidRPr="00117DAD">
              <w:rPr>
                <w:b/>
              </w:rPr>
              <w:t>градации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  <w:rPr>
                <w:b/>
              </w:rPr>
            </w:pPr>
            <w:r w:rsidRPr="00117DAD">
              <w:rPr>
                <w:b/>
              </w:rPr>
              <w:t>Загрязнение атмосферы</w:t>
            </w:r>
          </w:p>
        </w:tc>
        <w:tc>
          <w:tcPr>
            <w:tcW w:w="1801" w:type="dxa"/>
            <w:vMerge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</w:p>
        </w:tc>
        <w:tc>
          <w:tcPr>
            <w:tcW w:w="1801" w:type="dxa"/>
            <w:vMerge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</w:p>
        </w:tc>
        <w:tc>
          <w:tcPr>
            <w:tcW w:w="1695" w:type="dxa"/>
            <w:vMerge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</w:p>
        </w:tc>
      </w:tr>
      <w:tr w:rsidR="00265418" w:rsidRPr="00117DAD" w:rsidTr="00913DA3">
        <w:trPr>
          <w:jc w:val="center"/>
        </w:trPr>
        <w:tc>
          <w:tcPr>
            <w:tcW w:w="1692" w:type="dxa"/>
            <w:shd w:val="clear" w:color="auto" w:fill="auto"/>
          </w:tcPr>
          <w:p w:rsidR="00265418" w:rsidRPr="00117DAD" w:rsidRDefault="00265418" w:rsidP="00913DA3">
            <w:pPr>
              <w:widowControl w:val="0"/>
              <w:suppressAutoHyphens/>
              <w:jc w:val="center"/>
              <w:rPr>
                <w:lang w:val="en-US"/>
              </w:rPr>
            </w:pPr>
            <w:r w:rsidRPr="00117DAD">
              <w:rPr>
                <w:lang w:val="en-US"/>
              </w:rPr>
              <w:t>I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Низкое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от 0 до 4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от 0 до 1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0</w:t>
            </w:r>
          </w:p>
        </w:tc>
      </w:tr>
      <w:tr w:rsidR="00265418" w:rsidRPr="00117DAD" w:rsidTr="00913DA3">
        <w:trPr>
          <w:jc w:val="center"/>
        </w:trPr>
        <w:tc>
          <w:tcPr>
            <w:tcW w:w="1692" w:type="dxa"/>
            <w:shd w:val="clear" w:color="auto" w:fill="auto"/>
          </w:tcPr>
          <w:p w:rsidR="00265418" w:rsidRPr="00117DAD" w:rsidRDefault="00265418" w:rsidP="00913DA3">
            <w:pPr>
              <w:widowControl w:val="0"/>
              <w:suppressAutoHyphens/>
              <w:jc w:val="center"/>
              <w:rPr>
                <w:lang w:val="en-US"/>
              </w:rPr>
            </w:pPr>
            <w:r w:rsidRPr="00117DAD">
              <w:rPr>
                <w:lang w:val="en-US"/>
              </w:rPr>
              <w:t>II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Повышенное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от 5 до 6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от 2 до 4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от 1 до 19</w:t>
            </w:r>
          </w:p>
        </w:tc>
      </w:tr>
      <w:tr w:rsidR="00265418" w:rsidRPr="00117DAD" w:rsidTr="00913DA3">
        <w:trPr>
          <w:jc w:val="center"/>
        </w:trPr>
        <w:tc>
          <w:tcPr>
            <w:tcW w:w="1692" w:type="dxa"/>
            <w:shd w:val="clear" w:color="auto" w:fill="auto"/>
          </w:tcPr>
          <w:p w:rsidR="00265418" w:rsidRPr="00117DAD" w:rsidRDefault="00265418" w:rsidP="00913DA3">
            <w:pPr>
              <w:widowControl w:val="0"/>
              <w:suppressAutoHyphens/>
              <w:jc w:val="center"/>
              <w:rPr>
                <w:lang w:val="en-US"/>
              </w:rPr>
            </w:pPr>
            <w:r w:rsidRPr="00117DAD">
              <w:rPr>
                <w:lang w:val="en-US"/>
              </w:rPr>
              <w:t>III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Высокое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от 7 до 13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от 5 до 10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от 20 до 49</w:t>
            </w:r>
          </w:p>
        </w:tc>
      </w:tr>
      <w:tr w:rsidR="00265418" w:rsidRPr="00117DAD" w:rsidTr="00913DA3">
        <w:trPr>
          <w:jc w:val="center"/>
        </w:trPr>
        <w:tc>
          <w:tcPr>
            <w:tcW w:w="1692" w:type="dxa"/>
            <w:shd w:val="clear" w:color="auto" w:fill="auto"/>
          </w:tcPr>
          <w:p w:rsidR="00265418" w:rsidRPr="00117DAD" w:rsidRDefault="00265418" w:rsidP="00913DA3">
            <w:pPr>
              <w:widowControl w:val="0"/>
              <w:suppressAutoHyphens/>
              <w:jc w:val="center"/>
              <w:rPr>
                <w:lang w:val="en-US"/>
              </w:rPr>
            </w:pPr>
            <w:r w:rsidRPr="00117DAD">
              <w:rPr>
                <w:lang w:val="en-US"/>
              </w:rPr>
              <w:t>IV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Очень высокое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≥ 14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&gt; 10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265418" w:rsidRPr="00117DAD" w:rsidRDefault="00265418" w:rsidP="00913DA3">
            <w:pPr>
              <w:widowControl w:val="0"/>
              <w:suppressAutoHyphens/>
              <w:jc w:val="center"/>
            </w:pPr>
            <w:r w:rsidRPr="00117DAD">
              <w:t>&gt; 50</w:t>
            </w:r>
          </w:p>
        </w:tc>
      </w:tr>
    </w:tbl>
    <w:p w:rsidR="00265418" w:rsidRPr="00117DAD" w:rsidRDefault="00265418" w:rsidP="00913DA3">
      <w:pPr>
        <w:pStyle w:val="a7"/>
        <w:widowControl w:val="0"/>
        <w:suppressAutoHyphens/>
        <w:overflowPunct w:val="0"/>
        <w:autoSpaceDE w:val="0"/>
        <w:autoSpaceDN w:val="0"/>
        <w:adjustRightInd w:val="0"/>
        <w:spacing w:line="240" w:lineRule="exact"/>
        <w:ind w:right="-1"/>
        <w:jc w:val="both"/>
        <w:textAlignment w:val="baseline"/>
        <w:rPr>
          <w:color w:val="000000"/>
          <w:sz w:val="20"/>
        </w:rPr>
      </w:pPr>
      <w:r w:rsidRPr="00117DAD">
        <w:rPr>
          <w:b/>
          <w:sz w:val="20"/>
        </w:rPr>
        <w:t xml:space="preserve">ИЗА </w:t>
      </w:r>
      <w:r w:rsidRPr="00117DAD">
        <w:rPr>
          <w:sz w:val="20"/>
        </w:rPr>
        <w:t xml:space="preserve">- </w:t>
      </w:r>
      <w:r w:rsidRPr="00117DAD">
        <w:rPr>
          <w:color w:val="000000"/>
          <w:sz w:val="20"/>
        </w:rPr>
        <w:t xml:space="preserve">суммарный индекс загрязнения атмосферы; </w:t>
      </w:r>
      <w:r w:rsidRPr="00117DAD">
        <w:rPr>
          <w:b/>
          <w:color w:val="000000"/>
          <w:sz w:val="20"/>
        </w:rPr>
        <w:t>СИ</w:t>
      </w:r>
      <w:r w:rsidRPr="00117DAD">
        <w:rPr>
          <w:color w:val="000000"/>
          <w:sz w:val="20"/>
        </w:rPr>
        <w:t xml:space="preserve"> - наибольшая измеренная разовая концентрация примеси, деленная на ПДК, из данных измерений на посту за одной примесью, или на всех постах за одной примесью, или на всех постах за всеми примесями; </w:t>
      </w:r>
      <w:r w:rsidRPr="00117DAD">
        <w:rPr>
          <w:b/>
          <w:color w:val="000000"/>
          <w:sz w:val="20"/>
        </w:rPr>
        <w:t>НП</w:t>
      </w:r>
      <w:r w:rsidRPr="00117DAD">
        <w:rPr>
          <w:color w:val="000000"/>
          <w:sz w:val="20"/>
        </w:rPr>
        <w:t xml:space="preserve"> - наибольшая повторяемость превышения ПДК из данных измерений на посту за одной примесью, или на всех постах за одной примесью, или на всех постах за всеми примесями.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 w:rsidRPr="009F5836">
        <w:rPr>
          <w:sz w:val="28"/>
          <w:szCs w:val="28"/>
        </w:rPr>
        <w:t xml:space="preserve">В 2015 году Пермским ЦГМС отобрано и проанализировано 3 015 проб атмосферного воздуха, что на 501 пробу больше, чем в 2014 году. Анализ проб атмосферного воздуха проводится в лаборатории мониторинга атмосферного воздуха Пермского ЦГМС (г. Пермь). </w:t>
      </w:r>
      <w:r>
        <w:rPr>
          <w:sz w:val="28"/>
          <w:szCs w:val="28"/>
        </w:rPr>
        <w:t>О</w:t>
      </w:r>
      <w:r w:rsidRPr="009F5836">
        <w:rPr>
          <w:sz w:val="28"/>
          <w:szCs w:val="28"/>
        </w:rPr>
        <w:t xml:space="preserve">риентировочный уровень загрязнения атмосферного воздуха характеризуется, как повышенный: </w:t>
      </w:r>
      <w:r w:rsidRPr="00AD699D">
        <w:rPr>
          <w:sz w:val="28"/>
          <w:szCs w:val="28"/>
        </w:rPr>
        <w:t>СИ=8,4</w:t>
      </w:r>
      <w:r w:rsidRPr="009F5836">
        <w:rPr>
          <w:sz w:val="28"/>
          <w:szCs w:val="28"/>
        </w:rPr>
        <w:t xml:space="preserve"> (этилбензол), НП=7,3 % (фторид водорода), ИЗА – повышенный. </w:t>
      </w:r>
      <w:r>
        <w:rPr>
          <w:sz w:val="28"/>
          <w:szCs w:val="28"/>
        </w:rPr>
        <w:t xml:space="preserve">За год зарегистрировано 82 случая </w:t>
      </w:r>
      <w:r w:rsidRPr="009F5836">
        <w:rPr>
          <w:sz w:val="28"/>
          <w:szCs w:val="28"/>
        </w:rPr>
        <w:t>превышений ПДК</w:t>
      </w:r>
      <w:r>
        <w:rPr>
          <w:sz w:val="28"/>
          <w:szCs w:val="28"/>
        </w:rPr>
        <w:t xml:space="preserve"> м.р.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 w:rsidRPr="009F5836">
        <w:rPr>
          <w:sz w:val="28"/>
          <w:szCs w:val="28"/>
        </w:rPr>
        <w:t>В предыдущем</w:t>
      </w:r>
      <w:r>
        <w:rPr>
          <w:sz w:val="28"/>
          <w:szCs w:val="28"/>
        </w:rPr>
        <w:t>,</w:t>
      </w:r>
      <w:r w:rsidRPr="009F5836">
        <w:rPr>
          <w:sz w:val="28"/>
          <w:szCs w:val="28"/>
        </w:rPr>
        <w:t xml:space="preserve"> 2014 году</w:t>
      </w:r>
      <w:r>
        <w:rPr>
          <w:sz w:val="28"/>
          <w:szCs w:val="28"/>
        </w:rPr>
        <w:t xml:space="preserve">, </w:t>
      </w:r>
      <w:r w:rsidRPr="009F5836">
        <w:rPr>
          <w:sz w:val="28"/>
          <w:szCs w:val="28"/>
        </w:rPr>
        <w:t xml:space="preserve">уровень загрязнения оценивался по </w:t>
      </w:r>
      <w:r>
        <w:rPr>
          <w:sz w:val="28"/>
          <w:szCs w:val="28"/>
        </w:rPr>
        <w:t>двум</w:t>
      </w:r>
      <w:r w:rsidRPr="009F5836">
        <w:rPr>
          <w:sz w:val="28"/>
          <w:szCs w:val="28"/>
        </w:rPr>
        <w:t xml:space="preserve"> показателям качества воздуха (СИ и НП), т.к. наблюдений за каждой примесью в городе было менее 300</w:t>
      </w:r>
      <w:r>
        <w:rPr>
          <w:sz w:val="28"/>
          <w:szCs w:val="28"/>
        </w:rPr>
        <w:t xml:space="preserve">, на основании чего ориентировочный </w:t>
      </w:r>
      <w:r w:rsidRPr="009F5836">
        <w:rPr>
          <w:sz w:val="28"/>
          <w:szCs w:val="28"/>
        </w:rPr>
        <w:t>уровень загрязнения атмосферного воздуха характеризовался, как повышенный: СИ=3,6 (фторид водорода), НП=9,3 % (этилбензол)</w:t>
      </w:r>
      <w:r>
        <w:rPr>
          <w:sz w:val="28"/>
          <w:szCs w:val="28"/>
        </w:rPr>
        <w:t xml:space="preserve">, было зарегистрировано 59 случаев </w:t>
      </w:r>
      <w:r w:rsidRPr="009F5836">
        <w:rPr>
          <w:sz w:val="28"/>
          <w:szCs w:val="28"/>
        </w:rPr>
        <w:t>превышений ПДК.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 w:rsidRPr="009F5836">
        <w:rPr>
          <w:sz w:val="28"/>
          <w:szCs w:val="28"/>
        </w:rPr>
        <w:t>В 2015 году отмечены превышения максимальной разовой ПДК</w:t>
      </w:r>
      <w:r>
        <w:rPr>
          <w:sz w:val="28"/>
          <w:szCs w:val="28"/>
        </w:rPr>
        <w:t xml:space="preserve"> </w:t>
      </w:r>
      <w:r w:rsidRPr="009F5836">
        <w:rPr>
          <w:sz w:val="28"/>
          <w:szCs w:val="28"/>
        </w:rPr>
        <w:t xml:space="preserve">м.р. по веществам: 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5836">
        <w:rPr>
          <w:sz w:val="28"/>
          <w:szCs w:val="28"/>
        </w:rPr>
        <w:t>взвешенные вещества</w:t>
      </w:r>
      <w:r>
        <w:rPr>
          <w:sz w:val="28"/>
          <w:szCs w:val="28"/>
        </w:rPr>
        <w:t>:</w:t>
      </w:r>
      <w:r w:rsidRPr="009F5836">
        <w:rPr>
          <w:sz w:val="28"/>
          <w:szCs w:val="28"/>
        </w:rPr>
        <w:t xml:space="preserve"> 9 случаев до 1,6 ПДК; 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5836">
        <w:rPr>
          <w:sz w:val="28"/>
          <w:szCs w:val="28"/>
        </w:rPr>
        <w:t>диоксид азота</w:t>
      </w:r>
      <w:r>
        <w:rPr>
          <w:sz w:val="28"/>
          <w:szCs w:val="28"/>
        </w:rPr>
        <w:t>:</w:t>
      </w:r>
      <w:r w:rsidRPr="009F5836">
        <w:rPr>
          <w:sz w:val="28"/>
          <w:szCs w:val="28"/>
        </w:rPr>
        <w:t xml:space="preserve"> 5 случаев до 5,7 ПДК; 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5836">
        <w:rPr>
          <w:sz w:val="28"/>
          <w:szCs w:val="28"/>
        </w:rPr>
        <w:t>фенол</w:t>
      </w:r>
      <w:r>
        <w:rPr>
          <w:sz w:val="28"/>
          <w:szCs w:val="28"/>
        </w:rPr>
        <w:t>:</w:t>
      </w:r>
      <w:r w:rsidRPr="009F5836">
        <w:rPr>
          <w:sz w:val="28"/>
          <w:szCs w:val="28"/>
        </w:rPr>
        <w:t xml:space="preserve"> </w:t>
      </w:r>
      <w:r>
        <w:rPr>
          <w:sz w:val="28"/>
          <w:szCs w:val="28"/>
        </w:rPr>
        <w:t>16</w:t>
      </w:r>
      <w:r w:rsidRPr="009F5836">
        <w:rPr>
          <w:sz w:val="28"/>
          <w:szCs w:val="28"/>
        </w:rPr>
        <w:t xml:space="preserve"> случаев до 2,4 ПДК; 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5836">
        <w:rPr>
          <w:sz w:val="28"/>
          <w:szCs w:val="28"/>
        </w:rPr>
        <w:t>фторид водорода</w:t>
      </w:r>
      <w:r>
        <w:rPr>
          <w:sz w:val="28"/>
          <w:szCs w:val="28"/>
        </w:rPr>
        <w:t>: 22</w:t>
      </w:r>
      <w:r w:rsidRPr="009F5836">
        <w:rPr>
          <w:sz w:val="28"/>
          <w:szCs w:val="28"/>
        </w:rPr>
        <w:t xml:space="preserve"> случа</w:t>
      </w:r>
      <w:r>
        <w:rPr>
          <w:sz w:val="28"/>
          <w:szCs w:val="28"/>
        </w:rPr>
        <w:t>я</w:t>
      </w:r>
      <w:r w:rsidRPr="009F5836">
        <w:rPr>
          <w:sz w:val="28"/>
          <w:szCs w:val="28"/>
        </w:rPr>
        <w:t xml:space="preserve"> до </w:t>
      </w:r>
      <w:r>
        <w:rPr>
          <w:sz w:val="28"/>
          <w:szCs w:val="28"/>
        </w:rPr>
        <w:t>4,5</w:t>
      </w:r>
      <w:r w:rsidRPr="009F5836">
        <w:rPr>
          <w:sz w:val="28"/>
          <w:szCs w:val="28"/>
        </w:rPr>
        <w:t xml:space="preserve"> ПДК; 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5836">
        <w:rPr>
          <w:sz w:val="28"/>
          <w:szCs w:val="28"/>
        </w:rPr>
        <w:t>ксилолы</w:t>
      </w:r>
      <w:r>
        <w:rPr>
          <w:sz w:val="28"/>
          <w:szCs w:val="28"/>
        </w:rPr>
        <w:t>:</w:t>
      </w:r>
      <w:r w:rsidRPr="009F5836">
        <w:rPr>
          <w:sz w:val="28"/>
          <w:szCs w:val="28"/>
        </w:rPr>
        <w:t xml:space="preserve"> 9 случаев до 4,6 ПДК;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9F5836">
        <w:rPr>
          <w:sz w:val="28"/>
          <w:szCs w:val="28"/>
        </w:rPr>
        <w:t xml:space="preserve"> толуол</w:t>
      </w:r>
      <w:r>
        <w:rPr>
          <w:sz w:val="28"/>
          <w:szCs w:val="28"/>
        </w:rPr>
        <w:t>:</w:t>
      </w:r>
      <w:r w:rsidRPr="009F5836">
        <w:rPr>
          <w:sz w:val="28"/>
          <w:szCs w:val="28"/>
        </w:rPr>
        <w:t xml:space="preserve"> 1 случай – 1,2 ПДК; 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5836">
        <w:rPr>
          <w:sz w:val="28"/>
          <w:szCs w:val="28"/>
        </w:rPr>
        <w:t>этилбензол</w:t>
      </w:r>
      <w:r>
        <w:rPr>
          <w:sz w:val="28"/>
          <w:szCs w:val="28"/>
        </w:rPr>
        <w:t>: 21</w:t>
      </w:r>
      <w:r w:rsidRPr="009F5836">
        <w:rPr>
          <w:sz w:val="28"/>
          <w:szCs w:val="28"/>
        </w:rPr>
        <w:t xml:space="preserve"> случа</w:t>
      </w:r>
      <w:r>
        <w:rPr>
          <w:sz w:val="28"/>
          <w:szCs w:val="28"/>
        </w:rPr>
        <w:t>й</w:t>
      </w:r>
      <w:r w:rsidRPr="009F5836">
        <w:rPr>
          <w:sz w:val="28"/>
          <w:szCs w:val="28"/>
        </w:rPr>
        <w:t xml:space="preserve"> до 8,4 ПДК. 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 w:rsidRPr="009F5836">
        <w:rPr>
          <w:sz w:val="28"/>
          <w:szCs w:val="28"/>
        </w:rPr>
        <w:t>Средние годовые концентрации определяемых веществ</w:t>
      </w:r>
      <w:r>
        <w:rPr>
          <w:sz w:val="28"/>
          <w:szCs w:val="28"/>
        </w:rPr>
        <w:t xml:space="preserve"> (</w:t>
      </w:r>
      <w:r w:rsidRPr="009F5836">
        <w:rPr>
          <w:sz w:val="28"/>
          <w:szCs w:val="28"/>
        </w:rPr>
        <w:t>взвешенные вещества, диоксид серы, оксид углерода, бензол</w:t>
      </w:r>
      <w:r>
        <w:rPr>
          <w:sz w:val="28"/>
          <w:szCs w:val="28"/>
        </w:rPr>
        <w:t>)</w:t>
      </w:r>
      <w:r w:rsidRPr="009F5836">
        <w:rPr>
          <w:sz w:val="28"/>
          <w:szCs w:val="28"/>
        </w:rPr>
        <w:t xml:space="preserve"> обнаружены ниже 1 ПДК. </w:t>
      </w:r>
      <w:r>
        <w:rPr>
          <w:sz w:val="28"/>
          <w:szCs w:val="28"/>
        </w:rPr>
        <w:t>Средняя годо</w:t>
      </w:r>
      <w:r w:rsidRPr="009F5836">
        <w:rPr>
          <w:sz w:val="28"/>
          <w:szCs w:val="28"/>
        </w:rPr>
        <w:t xml:space="preserve">вая концентрация по диоксиду азота превысила ПДК в 1,3 раза; </w:t>
      </w:r>
      <w:r w:rsidRPr="009F5836">
        <w:rPr>
          <w:sz w:val="28"/>
          <w:szCs w:val="28"/>
        </w:rPr>
        <w:lastRenderedPageBreak/>
        <w:t xml:space="preserve">фториду водорода – в 1,1 раза. 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 w:rsidRPr="007B1DCF">
        <w:rPr>
          <w:sz w:val="28"/>
          <w:szCs w:val="28"/>
        </w:rPr>
        <w:t>Подробная информация о превышениях ПДКм.р. по городу Лысьве представлена в таблице 4.</w:t>
      </w:r>
      <w:r w:rsidRPr="009F5836">
        <w:rPr>
          <w:sz w:val="28"/>
          <w:szCs w:val="28"/>
        </w:rPr>
        <w:t xml:space="preserve"> </w:t>
      </w:r>
    </w:p>
    <w:p w:rsidR="00265418" w:rsidRPr="00A045BB" w:rsidRDefault="00265418" w:rsidP="00913DA3">
      <w:pPr>
        <w:pStyle w:val="a5"/>
        <w:widowControl w:val="0"/>
        <w:spacing w:line="340" w:lineRule="exact"/>
        <w:ind w:firstLine="720"/>
        <w:rPr>
          <w:b/>
          <w:sz w:val="28"/>
          <w:szCs w:val="28"/>
        </w:rPr>
      </w:pPr>
      <w:r w:rsidRPr="00A045BB">
        <w:rPr>
          <w:b/>
          <w:sz w:val="28"/>
          <w:szCs w:val="28"/>
        </w:rPr>
        <w:t xml:space="preserve">Тенденции загрязнения атмосферы за 2011-2015 годы </w:t>
      </w:r>
    </w:p>
    <w:p w:rsidR="00265418" w:rsidRPr="009F5836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 w:rsidRPr="009F5836">
        <w:rPr>
          <w:sz w:val="28"/>
          <w:szCs w:val="28"/>
        </w:rPr>
        <w:t>Ориентировочные средние концентрации взвешенных веществ, диоксида серы, диоксида азота, фенола, фторид водорода повысились. Снижение концентраций отмечено по веществам: оксид углерода, ароматические углеводороды (бензол, толуол, ксилолы, этилбензол).</w:t>
      </w:r>
    </w:p>
    <w:p w:rsidR="00265418" w:rsidRDefault="00265418" w:rsidP="00913DA3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</w:p>
    <w:p w:rsidR="00265418" w:rsidRPr="003D76B6" w:rsidRDefault="00265418" w:rsidP="00913DA3">
      <w:pPr>
        <w:widowControl w:val="0"/>
        <w:suppressAutoHyphens/>
        <w:ind w:left="1260" w:hanging="1260"/>
        <w:jc w:val="right"/>
        <w:rPr>
          <w:b/>
          <w:bCs/>
          <w:color w:val="000000"/>
          <w:sz w:val="22"/>
          <w:szCs w:val="22"/>
        </w:rPr>
      </w:pPr>
      <w:r w:rsidRPr="003D76B6">
        <w:rPr>
          <w:b/>
          <w:bCs/>
          <w:color w:val="000000"/>
          <w:sz w:val="22"/>
          <w:szCs w:val="22"/>
        </w:rPr>
        <w:t>Таблица 4</w:t>
      </w:r>
    </w:p>
    <w:p w:rsidR="00265418" w:rsidRPr="00317BF1" w:rsidRDefault="00265418" w:rsidP="00913DA3">
      <w:pPr>
        <w:widowControl w:val="0"/>
        <w:suppressAutoHyphens/>
        <w:ind w:left="1260" w:hanging="1260"/>
        <w:jc w:val="right"/>
        <w:rPr>
          <w:bCs/>
          <w:i/>
          <w:color w:val="000000"/>
          <w:sz w:val="28"/>
          <w:szCs w:val="28"/>
        </w:rPr>
      </w:pPr>
    </w:p>
    <w:p w:rsidR="003D76B6" w:rsidRPr="003D76B6" w:rsidRDefault="00265418" w:rsidP="00913DA3">
      <w:pPr>
        <w:widowControl w:val="0"/>
        <w:suppressAutoHyphens/>
        <w:ind w:left="1260" w:hanging="1260"/>
        <w:jc w:val="center"/>
        <w:rPr>
          <w:b/>
          <w:bCs/>
          <w:i/>
          <w:color w:val="000000"/>
          <w:sz w:val="24"/>
          <w:szCs w:val="24"/>
        </w:rPr>
      </w:pPr>
      <w:r w:rsidRPr="003D76B6">
        <w:rPr>
          <w:b/>
          <w:bCs/>
          <w:i/>
          <w:color w:val="000000"/>
          <w:sz w:val="24"/>
          <w:szCs w:val="24"/>
        </w:rPr>
        <w:t xml:space="preserve">Сведения о превышениях </w:t>
      </w:r>
      <w:r w:rsidRPr="003D76B6">
        <w:rPr>
          <w:b/>
          <w:i/>
          <w:color w:val="000000"/>
          <w:sz w:val="24"/>
          <w:szCs w:val="24"/>
        </w:rPr>
        <w:t>загрязняющих веществ в</w:t>
      </w:r>
      <w:r w:rsidRPr="003D76B6">
        <w:rPr>
          <w:b/>
          <w:bCs/>
          <w:i/>
          <w:color w:val="000000"/>
          <w:sz w:val="24"/>
          <w:szCs w:val="24"/>
        </w:rPr>
        <w:t xml:space="preserve"> атмосферном воздухе</w:t>
      </w:r>
    </w:p>
    <w:p w:rsidR="00265418" w:rsidRPr="003D76B6" w:rsidRDefault="00265418" w:rsidP="00913DA3">
      <w:pPr>
        <w:widowControl w:val="0"/>
        <w:suppressAutoHyphens/>
        <w:ind w:left="1260" w:hanging="1260"/>
        <w:jc w:val="center"/>
        <w:rPr>
          <w:b/>
          <w:i/>
          <w:sz w:val="24"/>
          <w:szCs w:val="24"/>
        </w:rPr>
      </w:pPr>
      <w:r w:rsidRPr="003D76B6">
        <w:rPr>
          <w:b/>
          <w:bCs/>
          <w:i/>
          <w:color w:val="000000"/>
          <w:sz w:val="24"/>
          <w:szCs w:val="24"/>
        </w:rPr>
        <w:t xml:space="preserve"> за 2015 год по результатам наблюдений на стационарном посту в </w:t>
      </w:r>
      <w:r w:rsidRPr="003D76B6">
        <w:rPr>
          <w:b/>
          <w:i/>
          <w:sz w:val="24"/>
          <w:szCs w:val="24"/>
        </w:rPr>
        <w:t>г. Лысьва</w:t>
      </w:r>
    </w:p>
    <w:p w:rsidR="00265418" w:rsidRDefault="00265418" w:rsidP="00913DA3">
      <w:pPr>
        <w:widowControl w:val="0"/>
        <w:suppressAutoHyphens/>
        <w:ind w:left="1260" w:hanging="1260"/>
        <w:jc w:val="center"/>
        <w:rPr>
          <w:b/>
          <w:i/>
        </w:rPr>
      </w:pP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24"/>
        <w:gridCol w:w="2164"/>
        <w:gridCol w:w="1797"/>
        <w:gridCol w:w="2340"/>
      </w:tblGrid>
      <w:tr w:rsidR="00265418" w:rsidRPr="00EF0205" w:rsidTr="00913DA3">
        <w:trPr>
          <w:trHeight w:val="550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65418" w:rsidRPr="00EF0205" w:rsidRDefault="00265418" w:rsidP="00913DA3">
            <w:pPr>
              <w:widowControl w:val="0"/>
              <w:ind w:right="-108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Вещество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Максимальная концентрация</w:t>
            </w:r>
          </w:p>
          <w:p w:rsidR="00265418" w:rsidRPr="00EF0205" w:rsidRDefault="00265418" w:rsidP="00913DA3">
            <w:pPr>
              <w:widowControl w:val="0"/>
              <w:ind w:right="-26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в долях ПДКм.р.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 xml:space="preserve">Дата 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обнаружения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 xml:space="preserve">Общее число 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 xml:space="preserve">случаев 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превышения ПДК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Январь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Диоксид азота</w:t>
            </w:r>
          </w:p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</w:p>
          <w:p w:rsidR="00265418" w:rsidRPr="00EF0205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Февраль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Фторид водорода</w:t>
            </w:r>
          </w:p>
          <w:p w:rsidR="00265418" w:rsidRDefault="00265418" w:rsidP="00913DA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Ксилолы</w:t>
            </w:r>
          </w:p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</w:t>
            </w:r>
            <w:r>
              <w:rPr>
                <w:sz w:val="18"/>
                <w:szCs w:val="18"/>
              </w:rPr>
              <w:t>5</w:t>
            </w:r>
          </w:p>
          <w:p w:rsidR="00265418" w:rsidRPr="00EF0205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4,6</w:t>
            </w:r>
          </w:p>
          <w:p w:rsidR="00265418" w:rsidRPr="00EF0205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Март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Взвешенные вещества</w:t>
            </w:r>
          </w:p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</w:t>
            </w:r>
          </w:p>
          <w:p w:rsidR="00265418" w:rsidRPr="00EF0205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Апрель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Взвешенные вещества</w:t>
            </w:r>
          </w:p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Диоксид азота</w:t>
            </w:r>
          </w:p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Фторид водорода</w:t>
            </w:r>
          </w:p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</w:t>
            </w:r>
          </w:p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</w:t>
            </w:r>
          </w:p>
          <w:p w:rsidR="00265418" w:rsidRPr="00EF0205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Май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Фторид водорода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Июнь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Фенол</w:t>
            </w:r>
          </w:p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Фторид водорода</w:t>
            </w:r>
          </w:p>
          <w:p w:rsidR="00265418" w:rsidRDefault="00265418" w:rsidP="00913DA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Ксилолы</w:t>
            </w:r>
          </w:p>
          <w:p w:rsidR="00265418" w:rsidRDefault="00265418" w:rsidP="00913DA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Толуол</w:t>
            </w:r>
          </w:p>
          <w:p w:rsidR="00265418" w:rsidRPr="00EF0205" w:rsidRDefault="00265418" w:rsidP="00913DA3">
            <w:pPr>
              <w:widowControl w:val="0"/>
              <w:rPr>
                <w:b/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</w:t>
            </w:r>
          </w:p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  <w:p w:rsidR="00265418" w:rsidRPr="00EF0205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Июль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Фенол</w:t>
            </w:r>
          </w:p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</w:p>
          <w:p w:rsidR="00265418" w:rsidRPr="00EF0205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Август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Сентябрь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Диоксид азота</w:t>
            </w:r>
          </w:p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</w:t>
            </w:r>
            <w:r w:rsidRPr="00EF0205">
              <w:rPr>
                <w:sz w:val="18"/>
                <w:szCs w:val="18"/>
              </w:rPr>
              <w:t>1</w:t>
            </w:r>
          </w:p>
          <w:p w:rsidR="00265418" w:rsidRPr="00EF0205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560419" w:rsidRDefault="00265418" w:rsidP="00913DA3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560419">
              <w:rPr>
                <w:b/>
                <w:sz w:val="18"/>
                <w:szCs w:val="18"/>
              </w:rPr>
              <w:t>Октябрь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Фенол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65418" w:rsidRPr="00560419" w:rsidRDefault="00265418" w:rsidP="00913DA3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560419">
              <w:rPr>
                <w:b/>
                <w:sz w:val="18"/>
                <w:szCs w:val="18"/>
              </w:rPr>
              <w:t xml:space="preserve">Ноябрь 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Диоксид азота</w:t>
            </w:r>
          </w:p>
          <w:p w:rsidR="00265418" w:rsidRDefault="00265418" w:rsidP="00913DA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Фенол </w:t>
            </w:r>
          </w:p>
          <w:p w:rsidR="00265418" w:rsidRDefault="00265418" w:rsidP="00913DA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Фторид водорода</w:t>
            </w:r>
          </w:p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Ксилолы </w:t>
            </w:r>
          </w:p>
          <w:p w:rsidR="00265418" w:rsidRPr="00EF0205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</w:t>
            </w:r>
          </w:p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4,4</w:t>
            </w:r>
          </w:p>
          <w:p w:rsidR="00265418" w:rsidRDefault="00265418" w:rsidP="00913DA3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265418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Декабрь</w:t>
            </w:r>
          </w:p>
        </w:tc>
      </w:tr>
      <w:tr w:rsidR="00265418" w:rsidRPr="00EF0205" w:rsidTr="00913DA3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560419" w:rsidRDefault="00265418" w:rsidP="00913DA3">
            <w:pPr>
              <w:widowControl w:val="0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18" w:rsidRPr="00EF0205" w:rsidRDefault="00265418" w:rsidP="00913DA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</w:tbl>
    <w:p w:rsidR="00265418" w:rsidRDefault="00265418" w:rsidP="00913DA3">
      <w:pPr>
        <w:widowControl w:val="0"/>
      </w:pPr>
    </w:p>
    <w:p w:rsidR="003D76B6" w:rsidRDefault="003D76B6" w:rsidP="00913DA3">
      <w:pPr>
        <w:pStyle w:val="2"/>
        <w:widowControl w:val="0"/>
      </w:pPr>
    </w:p>
    <w:p w:rsidR="00265418" w:rsidRPr="004D4ABA" w:rsidRDefault="00265418" w:rsidP="00913DA3">
      <w:pPr>
        <w:pStyle w:val="2"/>
        <w:widowControl w:val="0"/>
      </w:pPr>
      <w:r>
        <w:t>2. состояние поверхностных водных объектов</w:t>
      </w:r>
    </w:p>
    <w:p w:rsidR="00265418" w:rsidRPr="00C44D24" w:rsidRDefault="00265418" w:rsidP="00913DA3">
      <w:pPr>
        <w:widowControl w:val="0"/>
        <w:suppressAutoHyphens/>
        <w:spacing w:after="240"/>
        <w:ind w:left="397"/>
        <w:jc w:val="center"/>
        <w:rPr>
          <w:i/>
          <w:color w:val="000000"/>
          <w:sz w:val="22"/>
          <w:szCs w:val="22"/>
        </w:rPr>
      </w:pPr>
      <w:r w:rsidRPr="00C44D24">
        <w:rPr>
          <w:i/>
          <w:color w:val="000000"/>
          <w:sz w:val="22"/>
          <w:szCs w:val="22"/>
        </w:rPr>
        <w:t xml:space="preserve">(по материалам Пермского центра по гидрометеорологии </w:t>
      </w:r>
      <w:r>
        <w:rPr>
          <w:i/>
          <w:color w:val="000000"/>
          <w:sz w:val="22"/>
          <w:szCs w:val="22"/>
        </w:rPr>
        <w:t>и мониторингу окружающей среды</w:t>
      </w:r>
      <w:r w:rsidRPr="00C44D24">
        <w:rPr>
          <w:i/>
          <w:color w:val="000000"/>
          <w:sz w:val="22"/>
          <w:szCs w:val="22"/>
        </w:rPr>
        <w:t>)</w:t>
      </w:r>
    </w:p>
    <w:p w:rsidR="00265418" w:rsidRPr="001D152D" w:rsidRDefault="00265418" w:rsidP="00913DA3">
      <w:pPr>
        <w:widowControl w:val="0"/>
      </w:pPr>
    </w:p>
    <w:p w:rsidR="00265418" w:rsidRDefault="00265418" w:rsidP="00913DA3">
      <w:pPr>
        <w:pStyle w:val="a5"/>
        <w:widowControl w:val="0"/>
        <w:ind w:firstLine="709"/>
        <w:rPr>
          <w:color w:val="000000" w:themeColor="text1"/>
          <w:sz w:val="28"/>
          <w:szCs w:val="28"/>
        </w:rPr>
      </w:pPr>
      <w:r w:rsidRPr="00982938">
        <w:rPr>
          <w:color w:val="000000" w:themeColor="text1"/>
          <w:sz w:val="28"/>
          <w:szCs w:val="28"/>
        </w:rPr>
        <w:t>В 201</w:t>
      </w:r>
      <w:r>
        <w:rPr>
          <w:color w:val="000000" w:themeColor="text1"/>
          <w:sz w:val="28"/>
          <w:szCs w:val="28"/>
        </w:rPr>
        <w:t>5</w:t>
      </w:r>
      <w:r w:rsidRPr="00982938">
        <w:rPr>
          <w:color w:val="000000" w:themeColor="text1"/>
          <w:sz w:val="28"/>
          <w:szCs w:val="28"/>
        </w:rPr>
        <w:t xml:space="preserve"> году объем сброса сточных вод в реку Лысьва от предприятий-природопользователей составил </w:t>
      </w:r>
      <w:r w:rsidR="00913DA3">
        <w:rPr>
          <w:color w:val="000000" w:themeColor="text1"/>
          <w:sz w:val="28"/>
          <w:szCs w:val="28"/>
        </w:rPr>
        <w:t>7,18</w:t>
      </w:r>
      <w:r w:rsidRPr="00982938">
        <w:rPr>
          <w:color w:val="000000" w:themeColor="text1"/>
          <w:sz w:val="28"/>
          <w:szCs w:val="28"/>
        </w:rPr>
        <w:t xml:space="preserve"> млн. куб. м</w:t>
      </w:r>
      <w:r>
        <w:rPr>
          <w:color w:val="000000" w:themeColor="text1"/>
          <w:sz w:val="28"/>
          <w:szCs w:val="28"/>
        </w:rPr>
        <w:t xml:space="preserve">. По данным федерального статистического наблюдения </w:t>
      </w:r>
      <w:r w:rsidR="006927EF">
        <w:rPr>
          <w:color w:val="000000" w:themeColor="text1"/>
          <w:sz w:val="28"/>
          <w:szCs w:val="28"/>
        </w:rPr>
        <w:t xml:space="preserve">Камского водного бассейнового управления </w:t>
      </w:r>
      <w:r>
        <w:rPr>
          <w:color w:val="000000" w:themeColor="text1"/>
          <w:sz w:val="28"/>
          <w:szCs w:val="28"/>
        </w:rPr>
        <w:t xml:space="preserve">форму 2-тп (водхоз) за 2015 год представили 5 </w:t>
      </w:r>
      <w:r w:rsidR="00913DA3">
        <w:rPr>
          <w:color w:val="000000" w:themeColor="text1"/>
          <w:sz w:val="28"/>
          <w:szCs w:val="28"/>
        </w:rPr>
        <w:t>водопользователей</w:t>
      </w:r>
      <w:r>
        <w:rPr>
          <w:color w:val="000000" w:themeColor="text1"/>
          <w:sz w:val="28"/>
          <w:szCs w:val="28"/>
        </w:rPr>
        <w:t xml:space="preserve">, осуществляющих сбросы сточных вод в поверхностные водные объекты. </w:t>
      </w:r>
    </w:p>
    <w:p w:rsidR="00265418" w:rsidRPr="00094894" w:rsidRDefault="00094894" w:rsidP="00094894">
      <w:pPr>
        <w:pStyle w:val="a5"/>
        <w:widowControl w:val="0"/>
        <w:ind w:firstLine="0"/>
        <w:jc w:val="right"/>
        <w:rPr>
          <w:b/>
          <w:i/>
          <w:color w:val="000000" w:themeColor="text1"/>
          <w:sz w:val="20"/>
        </w:rPr>
      </w:pPr>
      <w:r w:rsidRPr="00094894">
        <w:rPr>
          <w:b/>
          <w:i/>
          <w:color w:val="000000" w:themeColor="text1"/>
          <w:sz w:val="20"/>
        </w:rPr>
        <w:t>Диаграмма 2.1</w:t>
      </w:r>
    </w:p>
    <w:p w:rsidR="00265418" w:rsidRDefault="00265418" w:rsidP="00913DA3">
      <w:pPr>
        <w:pStyle w:val="a5"/>
        <w:widowControl w:val="0"/>
        <w:ind w:firstLine="0"/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-310226</wp:posOffset>
            </wp:positionH>
            <wp:positionV relativeFrom="paragraph">
              <wp:posOffset>16799</wp:posOffset>
            </wp:positionV>
            <wp:extent cx="6816436" cy="2585258"/>
            <wp:effectExtent l="0" t="0" r="0" b="0"/>
            <wp:wrapNone/>
            <wp:docPr id="1056" name="Объект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913DA3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Суммарный сброс загрязняющих веществ в водные объекты от водовыпусков предприятий г. Лысьва составил 5,6 тыс. тонн (что на 11,4</w:t>
      </w:r>
      <w:r w:rsidR="008B3B47">
        <w:rPr>
          <w:sz w:val="28"/>
          <w:szCs w:val="28"/>
        </w:rPr>
        <w:t>% больше, чем в 2014 году).</w:t>
      </w:r>
    </w:p>
    <w:p w:rsidR="00094894" w:rsidRPr="00094894" w:rsidRDefault="00094894" w:rsidP="00094894">
      <w:pPr>
        <w:pStyle w:val="a5"/>
        <w:widowControl w:val="0"/>
        <w:ind w:firstLine="0"/>
        <w:jc w:val="right"/>
        <w:rPr>
          <w:b/>
          <w:i/>
          <w:color w:val="000000" w:themeColor="text1"/>
          <w:sz w:val="20"/>
        </w:rPr>
      </w:pPr>
      <w:r w:rsidRPr="00094894">
        <w:rPr>
          <w:b/>
          <w:i/>
          <w:color w:val="000000" w:themeColor="text1"/>
          <w:sz w:val="20"/>
        </w:rPr>
        <w:t>Диаграмма 2.</w:t>
      </w:r>
      <w:r>
        <w:rPr>
          <w:b/>
          <w:i/>
          <w:color w:val="000000" w:themeColor="text1"/>
          <w:sz w:val="20"/>
        </w:rPr>
        <w:t>2</w:t>
      </w:r>
    </w:p>
    <w:p w:rsidR="00094894" w:rsidRDefault="006927EF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161290</wp:posOffset>
            </wp:positionV>
            <wp:extent cx="6358890" cy="2876550"/>
            <wp:effectExtent l="19050" t="0" r="3810" b="0"/>
            <wp:wrapNone/>
            <wp:docPr id="6" name="Объект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265418" w:rsidRDefault="00265418" w:rsidP="00913DA3">
      <w:pPr>
        <w:widowControl w:val="0"/>
        <w:suppressAutoHyphens/>
        <w:ind w:firstLine="709"/>
        <w:jc w:val="center"/>
        <w:rPr>
          <w:b/>
          <w:sz w:val="24"/>
          <w:szCs w:val="24"/>
        </w:rPr>
      </w:pPr>
      <w:r w:rsidRPr="00203F53">
        <w:rPr>
          <w:b/>
          <w:sz w:val="24"/>
          <w:szCs w:val="24"/>
        </w:rPr>
        <w:t xml:space="preserve">Суммарный сброс загрязняющих веществ в водные объекты </w:t>
      </w:r>
    </w:p>
    <w:p w:rsidR="00265418" w:rsidRPr="00203F53" w:rsidRDefault="00265418" w:rsidP="00913DA3">
      <w:pPr>
        <w:widowControl w:val="0"/>
        <w:suppressAutoHyphens/>
        <w:ind w:firstLine="709"/>
        <w:jc w:val="center"/>
        <w:rPr>
          <w:b/>
          <w:sz w:val="24"/>
          <w:szCs w:val="24"/>
        </w:rPr>
      </w:pPr>
      <w:r w:rsidRPr="00203F53">
        <w:rPr>
          <w:b/>
          <w:sz w:val="24"/>
          <w:szCs w:val="24"/>
        </w:rPr>
        <w:t>предприятиями-водопользователями</w:t>
      </w:r>
      <w:r>
        <w:rPr>
          <w:b/>
          <w:sz w:val="24"/>
          <w:szCs w:val="24"/>
        </w:rPr>
        <w:t xml:space="preserve"> в 2011-2015 годы</w:t>
      </w:r>
      <w:r w:rsidRPr="00203F53">
        <w:rPr>
          <w:b/>
          <w:sz w:val="24"/>
          <w:szCs w:val="24"/>
        </w:rPr>
        <w:t>, тыс. тонн</w:t>
      </w: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6927EF" w:rsidRDefault="006927EF" w:rsidP="00913DA3">
      <w:pPr>
        <w:widowControl w:val="0"/>
        <w:suppressAutoHyphens/>
        <w:ind w:firstLine="540"/>
        <w:jc w:val="both"/>
        <w:rPr>
          <w:color w:val="000000"/>
          <w:sz w:val="28"/>
          <w:szCs w:val="28"/>
          <w:highlight w:val="yellow"/>
        </w:rPr>
      </w:pPr>
    </w:p>
    <w:p w:rsidR="006927EF" w:rsidRDefault="006927EF" w:rsidP="00913DA3">
      <w:pPr>
        <w:widowControl w:val="0"/>
        <w:suppressAutoHyphens/>
        <w:ind w:firstLine="540"/>
        <w:jc w:val="both"/>
        <w:rPr>
          <w:color w:val="000000"/>
          <w:sz w:val="28"/>
          <w:szCs w:val="28"/>
          <w:highlight w:val="yellow"/>
        </w:rPr>
      </w:pPr>
    </w:p>
    <w:p w:rsidR="006927EF" w:rsidRDefault="006927EF" w:rsidP="00913DA3">
      <w:pPr>
        <w:widowControl w:val="0"/>
        <w:suppressAutoHyphens/>
        <w:ind w:firstLine="540"/>
        <w:jc w:val="both"/>
        <w:rPr>
          <w:color w:val="000000"/>
          <w:sz w:val="28"/>
          <w:szCs w:val="28"/>
          <w:highlight w:val="yellow"/>
        </w:rPr>
      </w:pPr>
    </w:p>
    <w:p w:rsidR="006927EF" w:rsidRDefault="00094894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Динамика сброса сточных вод за 2014-2015 годы от предприятий-водопользователей представлена на диаграмме 2.3. </w:t>
      </w:r>
    </w:p>
    <w:p w:rsidR="00265418" w:rsidRDefault="0070610D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сточные воды, сбрасываемые в поверхностные водные объекты от </w:t>
      </w:r>
      <w:r>
        <w:rPr>
          <w:sz w:val="28"/>
          <w:szCs w:val="28"/>
        </w:rPr>
        <w:lastRenderedPageBreak/>
        <w:t>водопользователей города Лысьвы являются недостаточно очищенными</w:t>
      </w:r>
      <w:r w:rsidR="00311668">
        <w:rPr>
          <w:sz w:val="28"/>
          <w:szCs w:val="28"/>
        </w:rPr>
        <w:t>, за исключением сточных вод от ЛПДС «Лысьва»</w:t>
      </w:r>
      <w:r>
        <w:rPr>
          <w:sz w:val="28"/>
          <w:szCs w:val="28"/>
        </w:rPr>
        <w:t>. В 2014 году от деятельности ЛПДС «Лысьва» количество</w:t>
      </w:r>
      <w:r w:rsidR="00311668">
        <w:rPr>
          <w:sz w:val="28"/>
          <w:szCs w:val="28"/>
        </w:rPr>
        <w:t xml:space="preserve"> отведенных в поверхностный водный объект </w:t>
      </w:r>
      <w:r>
        <w:rPr>
          <w:sz w:val="28"/>
          <w:szCs w:val="28"/>
        </w:rPr>
        <w:t>сточных вод составило 2,7 тыс. куб.м., категория стоков «нормативно очищенные» (</w:t>
      </w:r>
      <w:r w:rsidR="00311668">
        <w:rPr>
          <w:sz w:val="28"/>
          <w:szCs w:val="28"/>
        </w:rPr>
        <w:t>менее 0,5 % от валового количества сброса сточных вод)</w:t>
      </w:r>
      <w:r>
        <w:rPr>
          <w:sz w:val="28"/>
          <w:szCs w:val="28"/>
        </w:rPr>
        <w:t>.</w:t>
      </w:r>
      <w:r w:rsidR="00094894">
        <w:rPr>
          <w:sz w:val="28"/>
          <w:szCs w:val="28"/>
        </w:rPr>
        <w:t xml:space="preserve"> </w:t>
      </w:r>
    </w:p>
    <w:p w:rsidR="00311668" w:rsidRDefault="00311668" w:rsidP="00A90814">
      <w:pPr>
        <w:widowControl w:val="0"/>
        <w:suppressAutoHyphens/>
        <w:ind w:firstLine="540"/>
        <w:jc w:val="both"/>
        <w:rPr>
          <w:b/>
          <w:bCs/>
          <w:sz w:val="28"/>
          <w:szCs w:val="28"/>
        </w:rPr>
      </w:pPr>
    </w:p>
    <w:p w:rsidR="00094894" w:rsidRPr="00094894" w:rsidRDefault="00094894" w:rsidP="00094894">
      <w:pPr>
        <w:pStyle w:val="a5"/>
        <w:widowControl w:val="0"/>
        <w:ind w:firstLine="0"/>
        <w:jc w:val="right"/>
        <w:rPr>
          <w:b/>
          <w:i/>
          <w:color w:val="000000" w:themeColor="text1"/>
          <w:sz w:val="20"/>
        </w:rPr>
      </w:pPr>
      <w:r w:rsidRPr="00094894">
        <w:rPr>
          <w:b/>
          <w:i/>
          <w:color w:val="000000" w:themeColor="text1"/>
          <w:sz w:val="20"/>
        </w:rPr>
        <w:t>Диаграмма 2.</w:t>
      </w:r>
      <w:r>
        <w:rPr>
          <w:b/>
          <w:i/>
          <w:color w:val="000000" w:themeColor="text1"/>
          <w:sz w:val="20"/>
        </w:rPr>
        <w:t>3</w:t>
      </w:r>
    </w:p>
    <w:p w:rsidR="00A90814" w:rsidRPr="00765714" w:rsidRDefault="006927EF" w:rsidP="00094894">
      <w:pPr>
        <w:widowControl w:val="0"/>
        <w:suppressAutoHyphens/>
        <w:ind w:firstLine="54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Характеристика </w:t>
      </w:r>
      <w:r w:rsidR="00765714">
        <w:rPr>
          <w:b/>
          <w:bCs/>
          <w:sz w:val="24"/>
          <w:szCs w:val="24"/>
        </w:rPr>
        <w:t>с</w:t>
      </w:r>
      <w:r w:rsidR="00A90814" w:rsidRPr="00765714">
        <w:rPr>
          <w:b/>
          <w:bCs/>
          <w:sz w:val="24"/>
          <w:szCs w:val="24"/>
        </w:rPr>
        <w:t>брос</w:t>
      </w:r>
      <w:r w:rsidR="00765714">
        <w:rPr>
          <w:b/>
          <w:bCs/>
          <w:sz w:val="24"/>
          <w:szCs w:val="24"/>
        </w:rPr>
        <w:t>а</w:t>
      </w:r>
      <w:r w:rsidR="00A90814" w:rsidRPr="00765714">
        <w:rPr>
          <w:b/>
          <w:bCs/>
          <w:sz w:val="24"/>
          <w:szCs w:val="24"/>
        </w:rPr>
        <w:t xml:space="preserve"> сточных вод</w:t>
      </w:r>
      <w:r w:rsidR="00094894">
        <w:rPr>
          <w:b/>
          <w:bCs/>
          <w:sz w:val="24"/>
          <w:szCs w:val="24"/>
        </w:rPr>
        <w:t xml:space="preserve"> </w:t>
      </w:r>
      <w:r w:rsidR="00A90814" w:rsidRPr="00765714">
        <w:rPr>
          <w:b/>
          <w:bCs/>
          <w:sz w:val="24"/>
          <w:szCs w:val="24"/>
        </w:rPr>
        <w:t xml:space="preserve">в водные объекты г. Лысьвы, </w:t>
      </w:r>
      <w:r>
        <w:rPr>
          <w:b/>
          <w:bCs/>
          <w:sz w:val="24"/>
          <w:szCs w:val="24"/>
        </w:rPr>
        <w:t>млн.</w:t>
      </w:r>
      <w:r w:rsidR="00A90814" w:rsidRPr="00765714">
        <w:rPr>
          <w:b/>
          <w:bCs/>
          <w:sz w:val="24"/>
          <w:szCs w:val="24"/>
        </w:rPr>
        <w:t xml:space="preserve"> куб.м.</w:t>
      </w:r>
    </w:p>
    <w:p w:rsidR="00265418" w:rsidRDefault="00265418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AB4CC9" w:rsidRDefault="00BB5832" w:rsidP="00BB5832">
      <w:pPr>
        <w:pStyle w:val="a5"/>
        <w:ind w:firstLine="709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39370</wp:posOffset>
            </wp:positionV>
            <wp:extent cx="4762500" cy="2914650"/>
            <wp:effectExtent l="0" t="0" r="0" b="0"/>
            <wp:wrapNone/>
            <wp:docPr id="17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2109470</wp:posOffset>
            </wp:positionH>
            <wp:positionV relativeFrom="paragraph">
              <wp:posOffset>39370</wp:posOffset>
            </wp:positionV>
            <wp:extent cx="4762500" cy="2914650"/>
            <wp:effectExtent l="0" t="0" r="0" b="0"/>
            <wp:wrapNone/>
            <wp:docPr id="10" name="Объек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AB4CC9" w:rsidRDefault="00AB4CC9" w:rsidP="00AB4CC9">
      <w:pPr>
        <w:ind w:firstLine="709"/>
        <w:jc w:val="both"/>
      </w:pPr>
    </w:p>
    <w:p w:rsidR="00AB4CC9" w:rsidRDefault="00AB4CC9" w:rsidP="00AB4CC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311668" w:rsidRDefault="00311668" w:rsidP="00AB4CC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311668" w:rsidRDefault="00311668" w:rsidP="00AB4CC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311668" w:rsidRDefault="002A6782" w:rsidP="00AB4CC9">
      <w:pPr>
        <w:widowControl w:val="0"/>
        <w:suppressAutoHyphens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59690</wp:posOffset>
            </wp:positionV>
            <wp:extent cx="4552950" cy="2066925"/>
            <wp:effectExtent l="0" t="0" r="0" b="0"/>
            <wp:wrapNone/>
            <wp:docPr id="18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311668" w:rsidRDefault="00311668" w:rsidP="00AB4CC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311668" w:rsidRDefault="00311668" w:rsidP="00AB4CC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AB4CC9" w:rsidRDefault="00AB4CC9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BB5832" w:rsidRDefault="00BB5832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BB5832" w:rsidRDefault="00BB5832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BB5832" w:rsidRDefault="00BB5832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BB5832" w:rsidRDefault="00BB5832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BB5832" w:rsidRDefault="00BB5832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AB4CC9" w:rsidRDefault="00AB4CC9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AB4CC9" w:rsidRDefault="00AB4CC9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D2171B" w:rsidRDefault="00D2171B" w:rsidP="00D2171B">
      <w:pPr>
        <w:pStyle w:val="7"/>
        <w:jc w:val="right"/>
        <w:rPr>
          <w:b/>
          <w:sz w:val="24"/>
          <w:szCs w:val="24"/>
        </w:rPr>
      </w:pPr>
    </w:p>
    <w:p w:rsidR="002A6782" w:rsidRPr="003F6D17" w:rsidRDefault="00D2171B" w:rsidP="00D2171B">
      <w:pPr>
        <w:pStyle w:val="7"/>
        <w:jc w:val="right"/>
        <w:rPr>
          <w:b/>
          <w:sz w:val="20"/>
        </w:rPr>
      </w:pPr>
      <w:r w:rsidRPr="003F6D17">
        <w:rPr>
          <w:b/>
          <w:sz w:val="20"/>
        </w:rPr>
        <w:t>Таблица 2.1</w:t>
      </w:r>
    </w:p>
    <w:p w:rsidR="002A6782" w:rsidRPr="002A6782" w:rsidRDefault="002A6782" w:rsidP="002A6782">
      <w:pPr>
        <w:pStyle w:val="7"/>
        <w:rPr>
          <w:b/>
          <w:sz w:val="24"/>
          <w:szCs w:val="24"/>
        </w:rPr>
      </w:pPr>
      <w:r w:rsidRPr="002A6782">
        <w:rPr>
          <w:b/>
          <w:sz w:val="24"/>
          <w:szCs w:val="24"/>
        </w:rPr>
        <w:t>Динамика сброса сточных вод за 2011-2015 годы, млн. куб. м</w:t>
      </w:r>
    </w:p>
    <w:p w:rsidR="002A6782" w:rsidRPr="00077720" w:rsidRDefault="002A6782" w:rsidP="002A6782"/>
    <w:tbl>
      <w:tblPr>
        <w:tblW w:w="9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79"/>
        <w:gridCol w:w="1168"/>
        <w:gridCol w:w="1168"/>
        <w:gridCol w:w="1168"/>
        <w:gridCol w:w="1168"/>
        <w:gridCol w:w="1315"/>
      </w:tblGrid>
      <w:tr w:rsidR="002A6782" w:rsidRPr="002A6782" w:rsidTr="002A6782">
        <w:trPr>
          <w:trHeight w:val="591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jc w:val="both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rPr>
                <w:b/>
                <w:sz w:val="24"/>
                <w:szCs w:val="24"/>
              </w:rPr>
            </w:pPr>
            <w:r w:rsidRPr="002A6782">
              <w:rPr>
                <w:b/>
                <w:sz w:val="24"/>
                <w:szCs w:val="24"/>
              </w:rPr>
              <w:t xml:space="preserve">2011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rPr>
                <w:b/>
                <w:sz w:val="24"/>
                <w:szCs w:val="24"/>
              </w:rPr>
            </w:pPr>
            <w:r w:rsidRPr="002A6782">
              <w:rPr>
                <w:b/>
                <w:sz w:val="24"/>
                <w:szCs w:val="24"/>
              </w:rPr>
              <w:t>2012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rPr>
                <w:b/>
                <w:sz w:val="24"/>
                <w:szCs w:val="24"/>
              </w:rPr>
            </w:pPr>
            <w:r w:rsidRPr="002A6782">
              <w:rPr>
                <w:b/>
                <w:sz w:val="24"/>
                <w:szCs w:val="24"/>
              </w:rPr>
              <w:t>2013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rPr>
                <w:b/>
                <w:sz w:val="24"/>
                <w:szCs w:val="24"/>
              </w:rPr>
            </w:pPr>
            <w:r w:rsidRPr="002A6782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rPr>
                <w:b/>
                <w:sz w:val="24"/>
                <w:szCs w:val="24"/>
              </w:rPr>
            </w:pPr>
            <w:r w:rsidRPr="002A6782">
              <w:rPr>
                <w:b/>
                <w:sz w:val="24"/>
                <w:szCs w:val="24"/>
              </w:rPr>
              <w:t>2015</w:t>
            </w:r>
          </w:p>
        </w:tc>
      </w:tr>
      <w:tr w:rsidR="002A6782" w:rsidRPr="002A6782" w:rsidTr="002A6782">
        <w:trPr>
          <w:trHeight w:val="336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jc w:val="both"/>
              <w:rPr>
                <w:caps/>
                <w:sz w:val="24"/>
                <w:szCs w:val="24"/>
              </w:rPr>
            </w:pPr>
            <w:r w:rsidRPr="002A6782">
              <w:rPr>
                <w:caps/>
                <w:sz w:val="24"/>
                <w:szCs w:val="24"/>
              </w:rPr>
              <w:t xml:space="preserve">Всего, </w:t>
            </w:r>
            <w:r w:rsidRPr="002A6782">
              <w:rPr>
                <w:sz w:val="24"/>
                <w:szCs w:val="24"/>
              </w:rPr>
              <w:t>млн. куб. м</w:t>
            </w:r>
          </w:p>
          <w:p w:rsidR="002A6782" w:rsidRPr="002A6782" w:rsidRDefault="002A6782" w:rsidP="005B7128">
            <w:pPr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в т.ч.: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6,094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6,863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7,156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6,07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7,181</w:t>
            </w:r>
          </w:p>
        </w:tc>
      </w:tr>
      <w:tr w:rsidR="002A6782" w:rsidRPr="002A6782" w:rsidTr="002A6782">
        <w:trPr>
          <w:trHeight w:val="352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jc w:val="both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загрязненных без очистки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</w:tr>
      <w:tr w:rsidR="002A6782" w:rsidRPr="002A6782" w:rsidTr="002A6782">
        <w:trPr>
          <w:trHeight w:val="352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jc w:val="both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недостаточно-очищенных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6,09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6,863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7,152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6,067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7,181</w:t>
            </w:r>
          </w:p>
        </w:tc>
      </w:tr>
      <w:tr w:rsidR="002A6782" w:rsidRPr="002A6782" w:rsidTr="002A6782">
        <w:trPr>
          <w:trHeight w:val="336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jc w:val="both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нормативно-очищенных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0,004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0,004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0,003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782" w:rsidRPr="002A6782" w:rsidRDefault="002A6782" w:rsidP="005B7128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</w:tr>
    </w:tbl>
    <w:p w:rsidR="002A6782" w:rsidRDefault="002A6782" w:rsidP="002A6782">
      <w:pPr>
        <w:widowControl w:val="0"/>
        <w:suppressAutoHyphens/>
        <w:jc w:val="both"/>
        <w:rPr>
          <w:color w:val="000000"/>
          <w:sz w:val="28"/>
          <w:szCs w:val="28"/>
        </w:rPr>
      </w:pPr>
    </w:p>
    <w:p w:rsidR="002A6782" w:rsidRDefault="00931029" w:rsidP="002A6782">
      <w:pPr>
        <w:widowControl w:val="0"/>
        <w:suppressAutoHyphens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</w:t>
      </w:r>
      <w:r w:rsidR="002A6782">
        <w:rPr>
          <w:color w:val="000000"/>
          <w:sz w:val="28"/>
          <w:szCs w:val="28"/>
        </w:rPr>
        <w:t>2015 год</w:t>
      </w:r>
      <w:r>
        <w:rPr>
          <w:color w:val="000000"/>
          <w:sz w:val="28"/>
          <w:szCs w:val="28"/>
        </w:rPr>
        <w:t xml:space="preserve"> объем сброса специфических (токсичных) загрязняющих веществ от производственных предприятий города (МУП «Теплоэнергоремонт», ЗАО «ЛМЗ», ПАО «Лыьвенский завод эмалированной посуды», ООО «Электротяжмаш-Привод», санаториев «Березка» и «Зорька») составил 3,95 тыс. тонн (в 2014 году – 3,438 тыс. тонн). П</w:t>
      </w:r>
      <w:r w:rsidR="002A6782">
        <w:rPr>
          <w:color w:val="000000"/>
          <w:sz w:val="28"/>
          <w:szCs w:val="28"/>
        </w:rPr>
        <w:t xml:space="preserve">о сравнению с прошлым годом отмечено снижение количества сбросов токсичных загрязняющих веществ: по марганцу снижение составило </w:t>
      </w:r>
      <w:r w:rsidR="00356CC4">
        <w:rPr>
          <w:color w:val="000000"/>
          <w:sz w:val="28"/>
          <w:szCs w:val="28"/>
        </w:rPr>
        <w:t>8</w:t>
      </w:r>
      <w:r w:rsidR="002A6782">
        <w:rPr>
          <w:color w:val="000000"/>
          <w:sz w:val="28"/>
          <w:szCs w:val="28"/>
        </w:rPr>
        <w:t xml:space="preserve">5 %, </w:t>
      </w:r>
      <w:r>
        <w:rPr>
          <w:color w:val="000000"/>
          <w:sz w:val="28"/>
          <w:szCs w:val="28"/>
        </w:rPr>
        <w:t xml:space="preserve">по цинку – 24,4 %, </w:t>
      </w:r>
      <w:r w:rsidR="00356CC4">
        <w:rPr>
          <w:color w:val="000000"/>
          <w:sz w:val="28"/>
          <w:szCs w:val="28"/>
        </w:rPr>
        <w:t>по меди – 70 %</w:t>
      </w:r>
      <w:r w:rsidR="00804055">
        <w:rPr>
          <w:color w:val="000000"/>
          <w:sz w:val="28"/>
          <w:szCs w:val="28"/>
        </w:rPr>
        <w:t>.</w:t>
      </w:r>
      <w:r w:rsidR="00356CC4">
        <w:rPr>
          <w:color w:val="000000"/>
          <w:sz w:val="28"/>
          <w:szCs w:val="28"/>
        </w:rPr>
        <w:t xml:space="preserve"> </w:t>
      </w:r>
    </w:p>
    <w:p w:rsidR="002A6782" w:rsidRDefault="002A6782" w:rsidP="002A6782">
      <w:pPr>
        <w:widowControl w:val="0"/>
        <w:suppressAutoHyphens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Произошл</w:t>
      </w:r>
      <w:r w:rsidR="00931029">
        <w:rPr>
          <w:color w:val="000000"/>
          <w:sz w:val="28"/>
          <w:szCs w:val="28"/>
        </w:rPr>
        <w:t xml:space="preserve">о увеличение </w:t>
      </w:r>
      <w:r>
        <w:rPr>
          <w:color w:val="000000"/>
          <w:sz w:val="28"/>
          <w:szCs w:val="28"/>
        </w:rPr>
        <w:t>количества сброса по никелю (на 53,7 % по сравнению с 2014 г</w:t>
      </w:r>
      <w:r w:rsidR="0093102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)</w:t>
      </w:r>
      <w:r w:rsidR="00356CC4">
        <w:rPr>
          <w:color w:val="000000"/>
          <w:sz w:val="28"/>
          <w:szCs w:val="28"/>
        </w:rPr>
        <w:t xml:space="preserve">, отмечено наличие в составе сточных вод кобальта (в 2014 г. не обнаруживался). </w:t>
      </w:r>
    </w:p>
    <w:p w:rsidR="002A6782" w:rsidRPr="003F6D17" w:rsidRDefault="003F6D17" w:rsidP="003F6D17">
      <w:pPr>
        <w:widowControl w:val="0"/>
        <w:suppressAutoHyphens/>
        <w:jc w:val="right"/>
        <w:rPr>
          <w:b/>
          <w:i/>
          <w:color w:val="000000"/>
        </w:rPr>
      </w:pPr>
      <w:r w:rsidRPr="003F6D17">
        <w:rPr>
          <w:b/>
          <w:i/>
          <w:color w:val="000000"/>
        </w:rPr>
        <w:lastRenderedPageBreak/>
        <w:t>Диаграмма 2.4</w:t>
      </w:r>
    </w:p>
    <w:p w:rsidR="002A6782" w:rsidRDefault="002A6782" w:rsidP="002A6782">
      <w:pPr>
        <w:widowControl w:val="0"/>
        <w:suppressAutoHyphens/>
        <w:jc w:val="both"/>
        <w:rPr>
          <w:color w:val="000000"/>
          <w:sz w:val="28"/>
          <w:szCs w:val="28"/>
        </w:rPr>
      </w:pPr>
    </w:p>
    <w:p w:rsidR="002A6782" w:rsidRDefault="002A6782" w:rsidP="002A6782">
      <w:pPr>
        <w:widowControl w:val="0"/>
        <w:suppressAutoHyphens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45085</wp:posOffset>
            </wp:positionV>
            <wp:extent cx="6134100" cy="2847975"/>
            <wp:effectExtent l="0" t="0" r="0" b="0"/>
            <wp:wrapNone/>
            <wp:docPr id="1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A6782" w:rsidRDefault="002A6782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3F6D17" w:rsidRDefault="003F6D17" w:rsidP="003F6D17">
      <w:pPr>
        <w:widowControl w:val="0"/>
        <w:ind w:firstLine="709"/>
        <w:jc w:val="right"/>
        <w:rPr>
          <w:b/>
          <w:i/>
        </w:rPr>
      </w:pPr>
      <w:r w:rsidRPr="003F6D17">
        <w:rPr>
          <w:b/>
          <w:i/>
        </w:rPr>
        <w:t>Диаграмма 2.5</w:t>
      </w:r>
    </w:p>
    <w:p w:rsidR="003F6D17" w:rsidRPr="003F6D17" w:rsidRDefault="003F6D17" w:rsidP="003F6D17">
      <w:pPr>
        <w:widowControl w:val="0"/>
        <w:ind w:firstLine="709"/>
        <w:jc w:val="right"/>
        <w:rPr>
          <w:b/>
          <w:i/>
        </w:rPr>
      </w:pPr>
    </w:p>
    <w:p w:rsidR="00265418" w:rsidRDefault="00356CC4" w:rsidP="00913DA3">
      <w:pPr>
        <w:widowControl w:val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33655</wp:posOffset>
            </wp:positionV>
            <wp:extent cx="6219825" cy="2447925"/>
            <wp:effectExtent l="0" t="0" r="0" b="0"/>
            <wp:wrapNone/>
            <wp:docPr id="1323" name="Объект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  <w:rPr>
          <w:sz w:val="22"/>
          <w:szCs w:val="22"/>
        </w:rPr>
      </w:pPr>
    </w:p>
    <w:p w:rsidR="00265418" w:rsidRDefault="00265418" w:rsidP="00913DA3">
      <w:pPr>
        <w:widowControl w:val="0"/>
        <w:jc w:val="both"/>
        <w:rPr>
          <w:sz w:val="22"/>
          <w:szCs w:val="22"/>
        </w:rPr>
      </w:pPr>
    </w:p>
    <w:p w:rsidR="00265418" w:rsidRDefault="00265418" w:rsidP="00913DA3">
      <w:pPr>
        <w:widowControl w:val="0"/>
        <w:jc w:val="both"/>
        <w:rPr>
          <w:sz w:val="22"/>
          <w:szCs w:val="22"/>
        </w:rPr>
      </w:pPr>
    </w:p>
    <w:p w:rsidR="00265418" w:rsidRDefault="00265418" w:rsidP="00913DA3">
      <w:pPr>
        <w:widowControl w:val="0"/>
        <w:jc w:val="both"/>
        <w:rPr>
          <w:sz w:val="22"/>
          <w:szCs w:val="22"/>
        </w:rPr>
      </w:pPr>
    </w:p>
    <w:p w:rsidR="008F4416" w:rsidRDefault="008F4416" w:rsidP="00913DA3">
      <w:pPr>
        <w:widowControl w:val="0"/>
        <w:jc w:val="both"/>
        <w:rPr>
          <w:sz w:val="22"/>
          <w:szCs w:val="22"/>
        </w:rPr>
      </w:pPr>
    </w:p>
    <w:p w:rsidR="008F4416" w:rsidRDefault="008F4416" w:rsidP="00913DA3">
      <w:pPr>
        <w:widowControl w:val="0"/>
        <w:jc w:val="both"/>
        <w:rPr>
          <w:sz w:val="22"/>
          <w:szCs w:val="22"/>
        </w:rPr>
      </w:pPr>
    </w:p>
    <w:p w:rsidR="006927EF" w:rsidRDefault="006927EF" w:rsidP="00913DA3">
      <w:pPr>
        <w:widowControl w:val="0"/>
        <w:jc w:val="both"/>
        <w:rPr>
          <w:sz w:val="22"/>
          <w:szCs w:val="22"/>
        </w:rPr>
      </w:pPr>
    </w:p>
    <w:p w:rsidR="00265418" w:rsidRPr="00CB3895" w:rsidRDefault="00265418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Для оценки уровня загрязнения поверхностных вод суши используются следующие характеристики: </w:t>
      </w:r>
    </w:p>
    <w:p w:rsidR="00265418" w:rsidRPr="00CB3895" w:rsidRDefault="00265418" w:rsidP="00913DA3">
      <w:pPr>
        <w:widowControl w:val="0"/>
        <w:numPr>
          <w:ilvl w:val="0"/>
          <w:numId w:val="25"/>
        </w:numPr>
        <w:tabs>
          <w:tab w:val="clear" w:pos="360"/>
        </w:tabs>
        <w:suppressAutoHyphens/>
        <w:ind w:left="72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>максимальное значение концентрации вещества (мг/дм</w:t>
      </w:r>
      <w:r w:rsidRPr="00CB3895">
        <w:rPr>
          <w:color w:val="000000"/>
          <w:sz w:val="28"/>
          <w:szCs w:val="28"/>
          <w:vertAlign w:val="superscript"/>
        </w:rPr>
        <w:t xml:space="preserve">3 </w:t>
      </w:r>
      <w:r w:rsidRPr="00CB3895">
        <w:rPr>
          <w:color w:val="000000"/>
          <w:sz w:val="28"/>
          <w:szCs w:val="28"/>
        </w:rPr>
        <w:t>и в долях ПДК);</w:t>
      </w:r>
    </w:p>
    <w:p w:rsidR="00265418" w:rsidRPr="00CB3895" w:rsidRDefault="00265418" w:rsidP="00913DA3">
      <w:pPr>
        <w:widowControl w:val="0"/>
        <w:numPr>
          <w:ilvl w:val="0"/>
          <w:numId w:val="25"/>
        </w:numPr>
        <w:suppressAutoHyphens/>
        <w:ind w:left="72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>среднее значение концентрации вещества (мг/дм</w:t>
      </w:r>
      <w:r w:rsidRPr="00CB3895">
        <w:rPr>
          <w:color w:val="000000"/>
          <w:sz w:val="28"/>
          <w:szCs w:val="28"/>
          <w:vertAlign w:val="superscript"/>
        </w:rPr>
        <w:t>3</w:t>
      </w:r>
      <w:r w:rsidRPr="00CB3895">
        <w:rPr>
          <w:color w:val="000000"/>
          <w:sz w:val="28"/>
          <w:szCs w:val="28"/>
        </w:rPr>
        <w:t xml:space="preserve"> и в долях ПДК);</w:t>
      </w:r>
    </w:p>
    <w:p w:rsidR="00265418" w:rsidRPr="00CB3895" w:rsidRDefault="00265418" w:rsidP="00913DA3">
      <w:pPr>
        <w:widowControl w:val="0"/>
        <w:numPr>
          <w:ilvl w:val="0"/>
          <w:numId w:val="25"/>
        </w:numPr>
        <w:suppressAutoHyphens/>
        <w:ind w:left="72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>повторяемость случаев загрязненности по отдельным показателям, %;</w:t>
      </w:r>
    </w:p>
    <w:p w:rsidR="00265418" w:rsidRPr="00CB3895" w:rsidRDefault="00265418" w:rsidP="00913DA3">
      <w:pPr>
        <w:widowControl w:val="0"/>
        <w:numPr>
          <w:ilvl w:val="0"/>
          <w:numId w:val="25"/>
        </w:numPr>
        <w:suppressAutoHyphens/>
        <w:ind w:left="72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>удельный комбинаторный индекс загрязнённости воды (УКИЗВ),</w:t>
      </w:r>
      <w:r w:rsidRPr="00CB3895">
        <w:rPr>
          <w:sz w:val="28"/>
          <w:szCs w:val="28"/>
        </w:rPr>
        <w:t xml:space="preserve"> </w:t>
      </w:r>
      <w:r w:rsidRPr="00CB3895">
        <w:rPr>
          <w:color w:val="000000"/>
          <w:sz w:val="28"/>
          <w:szCs w:val="28"/>
        </w:rPr>
        <w:t>безразмерный.</w:t>
      </w:r>
    </w:p>
    <w:p w:rsidR="00265418" w:rsidRPr="00CB3895" w:rsidRDefault="00265418" w:rsidP="00913DA3">
      <w:pPr>
        <w:widowControl w:val="0"/>
        <w:suppressAutoHyphens/>
        <w:spacing w:line="360" w:lineRule="exact"/>
        <w:ind w:firstLine="425"/>
        <w:jc w:val="both"/>
        <w:rPr>
          <w:sz w:val="28"/>
          <w:szCs w:val="28"/>
        </w:rPr>
      </w:pPr>
      <w:r w:rsidRPr="00CB3895">
        <w:rPr>
          <w:sz w:val="28"/>
          <w:szCs w:val="28"/>
        </w:rPr>
        <w:t>УКИЗВ – комплексный показатель, рассчитываемый для водных объектов Пермского края по 14-15 загрязняющим веществам. Большему значению  индекса соответствует худшее качество воды в различных створах (пунктах).</w:t>
      </w:r>
    </w:p>
    <w:p w:rsidR="00265418" w:rsidRPr="00CB3895" w:rsidRDefault="00265418" w:rsidP="00913DA3">
      <w:pPr>
        <w:widowControl w:val="0"/>
        <w:suppressAutoHyphens/>
        <w:spacing w:line="360" w:lineRule="exact"/>
        <w:ind w:firstLine="540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Классификация качества воды по степени загрязненности  осуществляется с учетом </w:t>
      </w:r>
      <w:r>
        <w:rPr>
          <w:sz w:val="28"/>
          <w:szCs w:val="28"/>
        </w:rPr>
        <w:t xml:space="preserve">числа </w:t>
      </w:r>
      <w:r w:rsidRPr="00CB3895">
        <w:rPr>
          <w:sz w:val="28"/>
          <w:szCs w:val="28"/>
        </w:rPr>
        <w:t xml:space="preserve">критических показателей загрязненности (КПЗ) и повторяемости случаев превышения ПДК. Значение КПЗ отражает устойчивую либо характерную загрязненность высокого (ВЗ) или экстремально высокого </w:t>
      </w:r>
      <w:r w:rsidRPr="00CB3895">
        <w:rPr>
          <w:sz w:val="28"/>
          <w:szCs w:val="28"/>
        </w:rPr>
        <w:lastRenderedPageBreak/>
        <w:t>загрязнения (ЭВЗ).</w:t>
      </w:r>
      <w:r w:rsidRPr="00CB3895">
        <w:rPr>
          <w:i/>
          <w:sz w:val="28"/>
          <w:szCs w:val="28"/>
        </w:rPr>
        <w:t xml:space="preserve"> </w:t>
      </w:r>
      <w:r w:rsidRPr="00CB3895">
        <w:rPr>
          <w:color w:val="000000"/>
          <w:sz w:val="28"/>
          <w:szCs w:val="28"/>
        </w:rPr>
        <w:t>Наибольшую долю в общую оценку степени загрязненности воды вносят критические показатели загрязнения (КПЗ), на которые необходимо обратить особое внимание при планировании и осуществлении водоохранных мероприятий.</w:t>
      </w:r>
      <w:r w:rsidRPr="00CB3895">
        <w:rPr>
          <w:sz w:val="28"/>
          <w:szCs w:val="28"/>
        </w:rPr>
        <w:t xml:space="preserve"> Чем больше число КПЗ, тем выше класс загрязненности воды при одинаковых значениях УКИЗВ.</w:t>
      </w:r>
    </w:p>
    <w:p w:rsidR="00265418" w:rsidRPr="00CB3895" w:rsidRDefault="00265418" w:rsidP="00913DA3">
      <w:pPr>
        <w:widowControl w:val="0"/>
        <w:suppressAutoHyphens/>
        <w:spacing w:line="360" w:lineRule="exact"/>
        <w:ind w:firstLine="54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 xml:space="preserve">Для получения сопоставимых данных общее количество веществ, выбранных для комплексной оценки воды составляет не более 16 ингредиентов и показателей качества воды: </w:t>
      </w:r>
      <w:r w:rsidRPr="00CB3895">
        <w:rPr>
          <w:color w:val="000000"/>
          <w:sz w:val="28"/>
          <w:szCs w:val="28"/>
          <w:u w:val="single"/>
        </w:rPr>
        <w:t>обязательных</w:t>
      </w:r>
      <w:r w:rsidRPr="00CB3895">
        <w:rPr>
          <w:color w:val="000000"/>
          <w:sz w:val="28"/>
          <w:szCs w:val="28"/>
        </w:rPr>
        <w:t xml:space="preserve"> для всех рек при расчете комплексных оценок (12-15 показателей) – растворенный кислород, медь, марганец, железо, цинк, органические вещества (по БПК</w:t>
      </w:r>
      <w:r w:rsidRPr="00CB3895">
        <w:rPr>
          <w:color w:val="000000"/>
          <w:sz w:val="28"/>
          <w:szCs w:val="28"/>
          <w:vertAlign w:val="subscript"/>
        </w:rPr>
        <w:t>5</w:t>
      </w:r>
      <w:r w:rsidRPr="00CB3895">
        <w:rPr>
          <w:color w:val="000000"/>
          <w:sz w:val="28"/>
          <w:szCs w:val="28"/>
        </w:rPr>
        <w:t xml:space="preserve"> и ХПК), нефтепродукты, нитриты, нитраты, ионы аммония, никель, хлориды, сульфаты, фенолы.</w:t>
      </w:r>
    </w:p>
    <w:p w:rsidR="00265418" w:rsidRPr="00CB3895" w:rsidRDefault="00265418" w:rsidP="00913DA3">
      <w:pPr>
        <w:pStyle w:val="aff8"/>
        <w:widowControl w:val="0"/>
        <w:suppressAutoHyphens/>
        <w:spacing w:after="0"/>
        <w:ind w:left="0" w:firstLine="425"/>
        <w:jc w:val="both"/>
        <w:rPr>
          <w:i w:val="0"/>
          <w:sz w:val="28"/>
          <w:szCs w:val="28"/>
        </w:rPr>
      </w:pPr>
      <w:r w:rsidRPr="00CB3895">
        <w:rPr>
          <w:i w:val="0"/>
          <w:sz w:val="28"/>
          <w:szCs w:val="28"/>
        </w:rPr>
        <w:t>Значения ПДКр/х для загрязняющих веществ, характеризующих загрязнение исследуемых рек приведены в таблице 2.</w:t>
      </w:r>
      <w:r w:rsidR="00D2171B">
        <w:rPr>
          <w:i w:val="0"/>
          <w:sz w:val="28"/>
          <w:szCs w:val="28"/>
        </w:rPr>
        <w:t>2</w:t>
      </w:r>
      <w:r w:rsidRPr="00CB3895">
        <w:rPr>
          <w:i w:val="0"/>
          <w:sz w:val="28"/>
          <w:szCs w:val="28"/>
        </w:rPr>
        <w:t>.</w:t>
      </w:r>
    </w:p>
    <w:p w:rsidR="00265418" w:rsidRDefault="00265418" w:rsidP="00913DA3">
      <w:pPr>
        <w:pStyle w:val="aff8"/>
        <w:widowControl w:val="0"/>
        <w:suppressAutoHyphens/>
        <w:spacing w:after="0"/>
        <w:ind w:left="0" w:firstLine="425"/>
        <w:jc w:val="both"/>
        <w:rPr>
          <w:i w:val="0"/>
          <w:sz w:val="28"/>
          <w:szCs w:val="28"/>
        </w:rPr>
      </w:pPr>
      <w:r w:rsidRPr="00CB3895">
        <w:rPr>
          <w:i w:val="0"/>
          <w:sz w:val="28"/>
          <w:szCs w:val="28"/>
        </w:rPr>
        <w:t>Классификация качества воды, проведенная на основе значений УКИЗВ с учетом числа КПЗ, позволяет разделить поверхностные воды на 5 классов в зависимости от степени их загрязненности. 3 и 4 классы для более детальной оценки качества воды разбиты, соответственн</w:t>
      </w:r>
      <w:r w:rsidR="00D2171B">
        <w:rPr>
          <w:i w:val="0"/>
          <w:sz w:val="28"/>
          <w:szCs w:val="28"/>
        </w:rPr>
        <w:t>о, на 2 и 4 разряда (таблица 2.3</w:t>
      </w:r>
      <w:r w:rsidRPr="00CB3895">
        <w:rPr>
          <w:i w:val="0"/>
          <w:sz w:val="28"/>
          <w:szCs w:val="28"/>
        </w:rPr>
        <w:t xml:space="preserve">). </w:t>
      </w:r>
    </w:p>
    <w:p w:rsidR="00D2171B" w:rsidRPr="00CB3895" w:rsidRDefault="00D2171B" w:rsidP="00D2171B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Пункты контроля качества воды в р. Лысьва расположены в 5,5 км выше города, в  устье реки, в 3 км ниже города.  </w:t>
      </w:r>
    </w:p>
    <w:p w:rsidR="00D2171B" w:rsidRDefault="00D2171B" w:rsidP="00D2171B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A045BB">
        <w:rPr>
          <w:sz w:val="28"/>
          <w:szCs w:val="28"/>
        </w:rPr>
        <w:t>Среднегодовые концентрации, превышающие ПДК,</w:t>
      </w:r>
      <w:r w:rsidR="00CF2F8B">
        <w:rPr>
          <w:sz w:val="28"/>
          <w:szCs w:val="28"/>
        </w:rPr>
        <w:t xml:space="preserve"> в створе ниже города</w:t>
      </w:r>
      <w:r w:rsidRPr="00A045BB">
        <w:rPr>
          <w:sz w:val="28"/>
          <w:szCs w:val="28"/>
        </w:rPr>
        <w:t xml:space="preserve"> отмечены: по железу, меди, марганцу – 4 ПДК, цинку – 2 ПДК. Среднегодовое содержание нефтепродуктов, фенолов, соединений азота, не превысило ПДК. </w:t>
      </w:r>
    </w:p>
    <w:p w:rsidR="00D2171B" w:rsidRPr="00A045BB" w:rsidRDefault="00D2171B" w:rsidP="00D2171B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6A7BF8">
        <w:rPr>
          <w:sz w:val="28"/>
          <w:szCs w:val="28"/>
        </w:rPr>
        <w:t>Качество воды в створе выше г</w:t>
      </w:r>
      <w:r>
        <w:rPr>
          <w:sz w:val="28"/>
          <w:szCs w:val="28"/>
        </w:rPr>
        <w:t xml:space="preserve">орода </w:t>
      </w:r>
      <w:r w:rsidRPr="00A045BB">
        <w:rPr>
          <w:sz w:val="28"/>
          <w:szCs w:val="28"/>
        </w:rPr>
        <w:t>остается на уровне 2014 года и оценивается</w:t>
      </w:r>
      <w:r>
        <w:rPr>
          <w:sz w:val="28"/>
          <w:szCs w:val="28"/>
        </w:rPr>
        <w:t xml:space="preserve"> </w:t>
      </w:r>
      <w:r w:rsidRPr="00A045BB">
        <w:rPr>
          <w:sz w:val="28"/>
          <w:szCs w:val="28"/>
        </w:rPr>
        <w:t>3-м классом</w:t>
      </w:r>
      <w:r>
        <w:rPr>
          <w:sz w:val="28"/>
          <w:szCs w:val="28"/>
        </w:rPr>
        <w:t>, разрядом «а» – «загрязненная». В</w:t>
      </w:r>
      <w:r w:rsidRPr="00A045BB">
        <w:rPr>
          <w:sz w:val="28"/>
          <w:szCs w:val="28"/>
        </w:rPr>
        <w:t xml:space="preserve"> створе ниже г</w:t>
      </w:r>
      <w:r>
        <w:rPr>
          <w:sz w:val="28"/>
          <w:szCs w:val="28"/>
        </w:rPr>
        <w:t xml:space="preserve">орода </w:t>
      </w:r>
      <w:r w:rsidRPr="00A045BB">
        <w:rPr>
          <w:sz w:val="28"/>
          <w:szCs w:val="28"/>
        </w:rPr>
        <w:t>– 3-м классом, разрядом «б» – «очень загрязненная».</w:t>
      </w:r>
    </w:p>
    <w:p w:rsidR="00D2171B" w:rsidRDefault="00D2171B" w:rsidP="00913DA3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D2171B" w:rsidRDefault="00D2171B" w:rsidP="00913DA3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265418" w:rsidRPr="003F6D17" w:rsidRDefault="00265418" w:rsidP="00913DA3">
      <w:pPr>
        <w:pStyle w:val="aff8"/>
        <w:widowControl w:val="0"/>
        <w:suppressAutoHyphens/>
        <w:spacing w:after="0"/>
        <w:ind w:left="0" w:firstLine="425"/>
        <w:jc w:val="right"/>
        <w:rPr>
          <w:b/>
          <w:i w:val="0"/>
          <w:sz w:val="20"/>
        </w:rPr>
      </w:pPr>
      <w:r w:rsidRPr="003F6D17">
        <w:rPr>
          <w:b/>
          <w:i w:val="0"/>
          <w:sz w:val="20"/>
        </w:rPr>
        <w:t>Таблица 2.</w:t>
      </w:r>
      <w:r w:rsidR="00D2171B" w:rsidRPr="003F6D17">
        <w:rPr>
          <w:b/>
          <w:i w:val="0"/>
          <w:sz w:val="20"/>
        </w:rPr>
        <w:t>2</w:t>
      </w:r>
    </w:p>
    <w:p w:rsidR="00265418" w:rsidRDefault="00265418" w:rsidP="00913DA3">
      <w:pPr>
        <w:pStyle w:val="aff7"/>
        <w:widowControl w:val="0"/>
      </w:pPr>
      <w:r w:rsidRPr="005D442C">
        <w:t>ПДК для водоёмов рыбохозяйственного пользования, мг/дм3</w:t>
      </w:r>
    </w:p>
    <w:tbl>
      <w:tblPr>
        <w:tblW w:w="9374" w:type="dxa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75"/>
        <w:gridCol w:w="1965"/>
        <w:gridCol w:w="1965"/>
        <w:gridCol w:w="2269"/>
      </w:tblGrid>
      <w:tr w:rsidR="00265418" w:rsidRPr="007A7D79" w:rsidTr="00913DA3">
        <w:trPr>
          <w:trHeight w:val="276"/>
          <w:jc w:val="center"/>
        </w:trPr>
        <w:tc>
          <w:tcPr>
            <w:tcW w:w="3175" w:type="dxa"/>
            <w:shd w:val="clear" w:color="auto" w:fill="D9D9D9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1965" w:type="dxa"/>
            <w:shd w:val="clear" w:color="auto" w:fill="D9D9D9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ПДК, мг/дм</w:t>
            </w:r>
            <w:r w:rsidRPr="007A7D79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65" w:type="dxa"/>
            <w:shd w:val="clear" w:color="auto" w:fill="D9D9D9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ВЗ в долях ПДК</w:t>
            </w:r>
          </w:p>
        </w:tc>
        <w:tc>
          <w:tcPr>
            <w:tcW w:w="2269" w:type="dxa"/>
            <w:shd w:val="clear" w:color="auto" w:fill="D9D9D9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ЭВЗ в долях ПДК</w:t>
            </w:r>
          </w:p>
        </w:tc>
      </w:tr>
      <w:tr w:rsidR="00265418" w:rsidRPr="007A7D79" w:rsidTr="00913DA3">
        <w:trPr>
          <w:trHeight w:val="276"/>
          <w:jc w:val="center"/>
        </w:trPr>
        <w:tc>
          <w:tcPr>
            <w:tcW w:w="317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Нефтепродукты</w:t>
            </w:r>
          </w:p>
        </w:tc>
        <w:tc>
          <w:tcPr>
            <w:tcW w:w="196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0,05</w:t>
            </w:r>
          </w:p>
        </w:tc>
        <w:tc>
          <w:tcPr>
            <w:tcW w:w="196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5" type="#_x0000_t75" style="width:9.75pt;height:12.75pt" o:ole="" fillcolor="window">
                  <v:imagedata r:id="rId17" o:title=""/>
                </v:shape>
                <o:OLEObject Type="Embed" ProgID="Equation.3" ShapeID="_x0000_i1025" DrawAspect="Content" ObjectID="_1544596461" r:id="rId18"/>
              </w:object>
            </w:r>
            <w:r w:rsidRPr="007A7D79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2269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6" type="#_x0000_t75" style="width:9.75pt;height:12.75pt" o:ole="" fillcolor="window">
                  <v:imagedata r:id="rId17" o:title=""/>
                </v:shape>
                <o:OLEObject Type="Embed" ProgID="Equation.3" ShapeID="_x0000_i1026" DrawAspect="Content" ObjectID="_1544596462" r:id="rId19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265418" w:rsidRPr="007A7D79" w:rsidTr="00913DA3">
        <w:trPr>
          <w:trHeight w:val="276"/>
          <w:jc w:val="center"/>
        </w:trPr>
        <w:tc>
          <w:tcPr>
            <w:tcW w:w="317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Медь</w:t>
            </w:r>
          </w:p>
        </w:tc>
        <w:tc>
          <w:tcPr>
            <w:tcW w:w="196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0,001</w:t>
            </w:r>
          </w:p>
        </w:tc>
        <w:tc>
          <w:tcPr>
            <w:tcW w:w="196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7" type="#_x0000_t75" style="width:9.75pt;height:12.75pt" o:ole="" fillcolor="window">
                  <v:imagedata r:id="rId17" o:title=""/>
                </v:shape>
                <o:OLEObject Type="Embed" ProgID="Equation.3" ShapeID="_x0000_i1027" DrawAspect="Content" ObjectID="_1544596463" r:id="rId20"/>
              </w:object>
            </w:r>
            <w:r w:rsidRPr="007A7D79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2269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8" type="#_x0000_t75" style="width:9.75pt;height:12.75pt" o:ole="" fillcolor="window">
                  <v:imagedata r:id="rId17" o:title=""/>
                </v:shape>
                <o:OLEObject Type="Embed" ProgID="Equation.3" ShapeID="_x0000_i1028" DrawAspect="Content" ObjectID="_1544596464" r:id="rId21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265418" w:rsidRPr="007A7D79" w:rsidTr="00913DA3">
        <w:trPr>
          <w:trHeight w:val="276"/>
          <w:jc w:val="center"/>
        </w:trPr>
        <w:tc>
          <w:tcPr>
            <w:tcW w:w="317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Цинк</w:t>
            </w:r>
          </w:p>
        </w:tc>
        <w:tc>
          <w:tcPr>
            <w:tcW w:w="196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0,01</w:t>
            </w:r>
          </w:p>
        </w:tc>
        <w:tc>
          <w:tcPr>
            <w:tcW w:w="196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9" type="#_x0000_t75" style="width:9.75pt;height:12.75pt" o:ole="" fillcolor="window">
                  <v:imagedata r:id="rId17" o:title=""/>
                </v:shape>
                <o:OLEObject Type="Embed" ProgID="Equation.3" ShapeID="_x0000_i1029" DrawAspect="Content" ObjectID="_1544596465" r:id="rId22"/>
              </w:object>
            </w:r>
            <w:r w:rsidRPr="007A7D79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2269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0" type="#_x0000_t75" style="width:9.75pt;height:12.75pt" o:ole="" fillcolor="window">
                  <v:imagedata r:id="rId17" o:title=""/>
                </v:shape>
                <o:OLEObject Type="Embed" ProgID="Equation.3" ShapeID="_x0000_i1030" DrawAspect="Content" ObjectID="_1544596466" r:id="rId23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265418" w:rsidRPr="007A7D79" w:rsidTr="00913DA3">
        <w:trPr>
          <w:trHeight w:val="286"/>
          <w:jc w:val="center"/>
        </w:trPr>
        <w:tc>
          <w:tcPr>
            <w:tcW w:w="317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Никель</w:t>
            </w:r>
          </w:p>
        </w:tc>
        <w:tc>
          <w:tcPr>
            <w:tcW w:w="196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0,01</w:t>
            </w:r>
          </w:p>
        </w:tc>
        <w:tc>
          <w:tcPr>
            <w:tcW w:w="196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1" type="#_x0000_t75" style="width:9.75pt;height:12.75pt" o:ole="" fillcolor="window">
                  <v:imagedata r:id="rId17" o:title=""/>
                </v:shape>
                <o:OLEObject Type="Embed" ProgID="Equation.3" ShapeID="_x0000_i1031" DrawAspect="Content" ObjectID="_1544596467" r:id="rId24"/>
              </w:object>
            </w:r>
            <w:r w:rsidRPr="007A7D79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2269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2" type="#_x0000_t75" style="width:9.75pt;height:12.75pt" o:ole="" fillcolor="window">
                  <v:imagedata r:id="rId17" o:title=""/>
                </v:shape>
                <o:OLEObject Type="Embed" ProgID="Equation.3" ShapeID="_x0000_i1032" DrawAspect="Content" ObjectID="_1544596468" r:id="rId25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265418" w:rsidRPr="007A7D79" w:rsidTr="00913DA3">
        <w:trPr>
          <w:trHeight w:val="276"/>
          <w:jc w:val="center"/>
        </w:trPr>
        <w:tc>
          <w:tcPr>
            <w:tcW w:w="317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Марганец</w:t>
            </w:r>
          </w:p>
        </w:tc>
        <w:tc>
          <w:tcPr>
            <w:tcW w:w="196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0,01</w:t>
            </w:r>
          </w:p>
        </w:tc>
        <w:tc>
          <w:tcPr>
            <w:tcW w:w="196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3" type="#_x0000_t75" style="width:9.75pt;height:12.75pt" o:ole="" fillcolor="window">
                  <v:imagedata r:id="rId17" o:title=""/>
                </v:shape>
                <o:OLEObject Type="Embed" ProgID="Equation.3" ShapeID="_x0000_i1033" DrawAspect="Content" ObjectID="_1544596469" r:id="rId26"/>
              </w:object>
            </w:r>
            <w:r w:rsidRPr="007A7D79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2269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4" type="#_x0000_t75" style="width:9.75pt;height:12.75pt" o:ole="" fillcolor="window">
                  <v:imagedata r:id="rId17" o:title=""/>
                </v:shape>
                <o:OLEObject Type="Embed" ProgID="Equation.3" ShapeID="_x0000_i1034" DrawAspect="Content" ObjectID="_1544596470" r:id="rId27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265418" w:rsidRPr="007A7D79" w:rsidTr="00913DA3">
        <w:trPr>
          <w:trHeight w:val="286"/>
          <w:jc w:val="center"/>
        </w:trPr>
        <w:tc>
          <w:tcPr>
            <w:tcW w:w="317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Железо общее</w:t>
            </w:r>
          </w:p>
        </w:tc>
        <w:tc>
          <w:tcPr>
            <w:tcW w:w="196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0,10</w:t>
            </w:r>
          </w:p>
        </w:tc>
        <w:tc>
          <w:tcPr>
            <w:tcW w:w="1965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5" type="#_x0000_t75" style="width:9.75pt;height:12.75pt" o:ole="" fillcolor="window">
                  <v:imagedata r:id="rId17" o:title=""/>
                </v:shape>
                <o:OLEObject Type="Embed" ProgID="Equation.3" ShapeID="_x0000_i1035" DrawAspect="Content" ObjectID="_1544596471" r:id="rId28"/>
              </w:object>
            </w:r>
            <w:r w:rsidRPr="007A7D79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2269" w:type="dxa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6" type="#_x0000_t75" style="width:9.75pt;height:12.75pt" o:ole="" fillcolor="window">
                  <v:imagedata r:id="rId17" o:title=""/>
                </v:shape>
                <o:OLEObject Type="Embed" ProgID="Equation.3" ShapeID="_x0000_i1036" DrawAspect="Content" ObjectID="_1544596472" r:id="rId29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</w:tbl>
    <w:p w:rsidR="00265418" w:rsidRPr="007A7D79" w:rsidRDefault="00265418" w:rsidP="00913DA3">
      <w:pPr>
        <w:widowControl w:val="0"/>
        <w:suppressAutoHyphens/>
        <w:spacing w:line="240" w:lineRule="exact"/>
        <w:ind w:firstLine="720"/>
        <w:jc w:val="both"/>
        <w:rPr>
          <w:sz w:val="24"/>
          <w:szCs w:val="24"/>
        </w:rPr>
      </w:pPr>
      <w:r w:rsidRPr="007A7D79">
        <w:rPr>
          <w:b/>
          <w:sz w:val="24"/>
          <w:szCs w:val="24"/>
        </w:rPr>
        <w:t>ВЗ</w:t>
      </w:r>
      <w:r w:rsidRPr="007A7D79">
        <w:rPr>
          <w:sz w:val="24"/>
          <w:szCs w:val="24"/>
        </w:rPr>
        <w:t xml:space="preserve"> - уровень высокого загрязнения водного объекта рыбохозяйственного значения.</w:t>
      </w:r>
    </w:p>
    <w:p w:rsidR="00265418" w:rsidRPr="007A7D79" w:rsidRDefault="00265418" w:rsidP="00913DA3">
      <w:pPr>
        <w:widowControl w:val="0"/>
        <w:suppressAutoHyphens/>
        <w:spacing w:line="240" w:lineRule="exact"/>
        <w:ind w:firstLine="720"/>
        <w:jc w:val="both"/>
        <w:rPr>
          <w:sz w:val="24"/>
          <w:szCs w:val="24"/>
        </w:rPr>
      </w:pPr>
      <w:r w:rsidRPr="007A7D79">
        <w:rPr>
          <w:b/>
          <w:sz w:val="24"/>
          <w:szCs w:val="24"/>
        </w:rPr>
        <w:t>ЭВЗ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7A7D79">
        <w:rPr>
          <w:sz w:val="24"/>
          <w:szCs w:val="24"/>
        </w:rPr>
        <w:t>уровень экстремально высокого загрязнения водного объекта</w:t>
      </w:r>
      <w:r>
        <w:rPr>
          <w:sz w:val="24"/>
          <w:szCs w:val="24"/>
        </w:rPr>
        <w:t xml:space="preserve"> </w:t>
      </w:r>
      <w:r w:rsidRPr="007A7D79">
        <w:rPr>
          <w:sz w:val="24"/>
          <w:szCs w:val="24"/>
        </w:rPr>
        <w:t>рыбохозяйствен</w:t>
      </w:r>
      <w:r>
        <w:rPr>
          <w:sz w:val="24"/>
          <w:szCs w:val="24"/>
        </w:rPr>
        <w:t>-</w:t>
      </w:r>
      <w:r w:rsidRPr="007A7D79">
        <w:rPr>
          <w:sz w:val="24"/>
          <w:szCs w:val="24"/>
        </w:rPr>
        <w:t>ного значения.</w:t>
      </w:r>
    </w:p>
    <w:p w:rsidR="00265418" w:rsidRDefault="00265418" w:rsidP="00913DA3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D2171B" w:rsidRDefault="00D2171B" w:rsidP="00913DA3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D2171B" w:rsidRDefault="00D2171B" w:rsidP="00913DA3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D2171B" w:rsidRDefault="00D2171B" w:rsidP="00913DA3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D2171B" w:rsidRDefault="00D2171B" w:rsidP="00913DA3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D2171B" w:rsidRDefault="00D2171B" w:rsidP="00913DA3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D2171B" w:rsidRDefault="00D2171B" w:rsidP="00913DA3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D2171B" w:rsidRDefault="00D2171B" w:rsidP="00913DA3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D2171B" w:rsidRDefault="00D2171B" w:rsidP="00913DA3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265418" w:rsidRPr="003F6D17" w:rsidRDefault="00265418" w:rsidP="00913DA3">
      <w:pPr>
        <w:pStyle w:val="aff8"/>
        <w:widowControl w:val="0"/>
        <w:suppressAutoHyphens/>
        <w:spacing w:after="0"/>
        <w:ind w:left="0" w:firstLine="425"/>
        <w:jc w:val="right"/>
        <w:rPr>
          <w:b/>
          <w:i w:val="0"/>
          <w:sz w:val="20"/>
        </w:rPr>
      </w:pPr>
      <w:r w:rsidRPr="003F6D17">
        <w:rPr>
          <w:b/>
          <w:i w:val="0"/>
          <w:sz w:val="20"/>
        </w:rPr>
        <w:lastRenderedPageBreak/>
        <w:t>Таблица 2.</w:t>
      </w:r>
      <w:r w:rsidR="00D2171B" w:rsidRPr="003F6D17">
        <w:rPr>
          <w:b/>
          <w:i w:val="0"/>
          <w:sz w:val="20"/>
        </w:rPr>
        <w:t>3</w:t>
      </w:r>
    </w:p>
    <w:p w:rsidR="00265418" w:rsidRPr="00E80FF3" w:rsidRDefault="00265418" w:rsidP="00913DA3">
      <w:pPr>
        <w:pStyle w:val="aff8"/>
        <w:widowControl w:val="0"/>
        <w:suppressAutoHyphens/>
        <w:spacing w:after="0"/>
        <w:ind w:left="0" w:firstLine="425"/>
        <w:jc w:val="right"/>
        <w:rPr>
          <w:b/>
          <w:i w:val="0"/>
          <w:sz w:val="22"/>
          <w:szCs w:val="22"/>
        </w:rPr>
      </w:pPr>
    </w:p>
    <w:tbl>
      <w:tblPr>
        <w:tblW w:w="10023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02"/>
        <w:gridCol w:w="1875"/>
        <w:gridCol w:w="982"/>
        <w:gridCol w:w="1153"/>
        <w:gridCol w:w="1153"/>
        <w:gridCol w:w="1153"/>
        <w:gridCol w:w="1131"/>
        <w:gridCol w:w="1174"/>
      </w:tblGrid>
      <w:tr w:rsidR="00265418" w:rsidRPr="007A7D79" w:rsidTr="00913DA3">
        <w:trPr>
          <w:cantSplit/>
          <w:trHeight w:val="252"/>
          <w:jc w:val="center"/>
        </w:trPr>
        <w:tc>
          <w:tcPr>
            <w:tcW w:w="1402" w:type="dxa"/>
            <w:vMerge w:val="restart"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Класс</w:t>
            </w:r>
          </w:p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и разряд</w:t>
            </w:r>
          </w:p>
        </w:tc>
        <w:tc>
          <w:tcPr>
            <w:tcW w:w="1875" w:type="dxa"/>
            <w:vMerge w:val="restart"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Характеристика состояния загрязненности воды</w:t>
            </w:r>
          </w:p>
        </w:tc>
        <w:tc>
          <w:tcPr>
            <w:tcW w:w="6746" w:type="dxa"/>
            <w:gridSpan w:val="6"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Удельный комбинаторный индекс загрязненности воды</w:t>
            </w:r>
          </w:p>
        </w:tc>
      </w:tr>
      <w:tr w:rsidR="00265418" w:rsidRPr="007A7D79" w:rsidTr="00913DA3">
        <w:trPr>
          <w:cantSplit/>
          <w:trHeight w:val="144"/>
          <w:jc w:val="center"/>
        </w:trPr>
        <w:tc>
          <w:tcPr>
            <w:tcW w:w="1402" w:type="dxa"/>
            <w:vMerge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875" w:type="dxa"/>
            <w:vMerge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982" w:type="dxa"/>
            <w:vMerge w:val="restart"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без учета числа КПЗ</w:t>
            </w:r>
          </w:p>
        </w:tc>
        <w:tc>
          <w:tcPr>
            <w:tcW w:w="5764" w:type="dxa"/>
            <w:gridSpan w:val="5"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в зависимости от числа учитываемых КПЗ</w:t>
            </w:r>
          </w:p>
        </w:tc>
      </w:tr>
      <w:tr w:rsidR="00265418" w:rsidRPr="007A7D79" w:rsidTr="00913DA3">
        <w:trPr>
          <w:cantSplit/>
          <w:trHeight w:val="757"/>
          <w:jc w:val="center"/>
        </w:trPr>
        <w:tc>
          <w:tcPr>
            <w:tcW w:w="1402" w:type="dxa"/>
            <w:vMerge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875" w:type="dxa"/>
            <w:vMerge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53" w:type="dxa"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53" w:type="dxa"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1" w:type="dxa"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74" w:type="dxa"/>
            <w:shd w:val="clear" w:color="auto" w:fill="D9D9D9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5</w:t>
            </w:r>
          </w:p>
        </w:tc>
      </w:tr>
      <w:tr w:rsidR="00265418" w:rsidRPr="007A7D79" w:rsidTr="00913DA3">
        <w:trPr>
          <w:trHeight w:val="503"/>
          <w:jc w:val="center"/>
        </w:trPr>
        <w:tc>
          <w:tcPr>
            <w:tcW w:w="140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1-й</w:t>
            </w:r>
          </w:p>
        </w:tc>
        <w:tc>
          <w:tcPr>
            <w:tcW w:w="1875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Условно чистая</w:t>
            </w:r>
          </w:p>
        </w:tc>
        <w:tc>
          <w:tcPr>
            <w:tcW w:w="98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0,9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0,8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0,7</w:t>
            </w:r>
          </w:p>
        </w:tc>
        <w:tc>
          <w:tcPr>
            <w:tcW w:w="1131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0,6</w:t>
            </w:r>
          </w:p>
        </w:tc>
        <w:tc>
          <w:tcPr>
            <w:tcW w:w="1174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0,5</w:t>
            </w:r>
          </w:p>
        </w:tc>
      </w:tr>
      <w:tr w:rsidR="00265418" w:rsidRPr="007A7D79" w:rsidTr="00913DA3">
        <w:trPr>
          <w:trHeight w:val="411"/>
          <w:jc w:val="center"/>
        </w:trPr>
        <w:tc>
          <w:tcPr>
            <w:tcW w:w="140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2-й</w:t>
            </w:r>
          </w:p>
        </w:tc>
        <w:tc>
          <w:tcPr>
            <w:tcW w:w="1875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Слабо загрязненная</w:t>
            </w:r>
          </w:p>
        </w:tc>
        <w:tc>
          <w:tcPr>
            <w:tcW w:w="98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(1; 2]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(0,9; 1,8]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(0,8; 1,6]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(0,7; 1,4]</w:t>
            </w:r>
          </w:p>
        </w:tc>
        <w:tc>
          <w:tcPr>
            <w:tcW w:w="1131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(0,6; 1,2]</w:t>
            </w:r>
          </w:p>
        </w:tc>
        <w:tc>
          <w:tcPr>
            <w:tcW w:w="1174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(0,5; 1,0]</w:t>
            </w:r>
          </w:p>
        </w:tc>
      </w:tr>
      <w:tr w:rsidR="00265418" w:rsidRPr="007A7D79" w:rsidTr="00913DA3">
        <w:trPr>
          <w:trHeight w:val="460"/>
          <w:jc w:val="center"/>
        </w:trPr>
        <w:tc>
          <w:tcPr>
            <w:tcW w:w="140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3-й</w:t>
            </w:r>
          </w:p>
        </w:tc>
        <w:tc>
          <w:tcPr>
            <w:tcW w:w="1875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Загрязненная</w:t>
            </w:r>
          </w:p>
        </w:tc>
        <w:tc>
          <w:tcPr>
            <w:tcW w:w="98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(2; 4]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(1,8; 3,6]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(1,6; 3,2]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(1,4; 2,8]</w:t>
            </w:r>
          </w:p>
        </w:tc>
        <w:tc>
          <w:tcPr>
            <w:tcW w:w="1131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(1,2; 2,4]</w:t>
            </w:r>
          </w:p>
        </w:tc>
        <w:tc>
          <w:tcPr>
            <w:tcW w:w="1174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(1,0; 2,0]</w:t>
            </w:r>
          </w:p>
        </w:tc>
      </w:tr>
      <w:tr w:rsidR="00265418" w:rsidRPr="007A7D79" w:rsidTr="00913DA3">
        <w:trPr>
          <w:trHeight w:val="425"/>
          <w:jc w:val="center"/>
        </w:trPr>
        <w:tc>
          <w:tcPr>
            <w:tcW w:w="140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 xml:space="preserve">разряд </w:t>
            </w:r>
            <w:r w:rsidRPr="007A7D79">
              <w:rPr>
                <w:color w:val="000000"/>
                <w:sz w:val="24"/>
                <w:szCs w:val="24"/>
              </w:rPr>
              <w:t>„а”</w:t>
            </w:r>
          </w:p>
        </w:tc>
        <w:tc>
          <w:tcPr>
            <w:tcW w:w="1875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загрязненная</w:t>
            </w:r>
          </w:p>
        </w:tc>
        <w:tc>
          <w:tcPr>
            <w:tcW w:w="98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(2; 3]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(1,8; 2,7]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(1,6; 2,4]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(1,4; 2,1]</w:t>
            </w:r>
          </w:p>
        </w:tc>
        <w:tc>
          <w:tcPr>
            <w:tcW w:w="1131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(1,2; 1,8]</w:t>
            </w:r>
          </w:p>
        </w:tc>
        <w:tc>
          <w:tcPr>
            <w:tcW w:w="1174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(1,0; 1,5]</w:t>
            </w:r>
          </w:p>
        </w:tc>
      </w:tr>
      <w:tr w:rsidR="00265418" w:rsidRPr="007A7D79" w:rsidTr="00913DA3">
        <w:trPr>
          <w:trHeight w:val="475"/>
          <w:jc w:val="center"/>
        </w:trPr>
        <w:tc>
          <w:tcPr>
            <w:tcW w:w="140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разряд </w:t>
            </w:r>
            <w:r w:rsidRPr="007A7D79">
              <w:rPr>
                <w:color w:val="000000"/>
                <w:sz w:val="24"/>
                <w:szCs w:val="24"/>
              </w:rPr>
              <w:t>„б”</w:t>
            </w:r>
          </w:p>
        </w:tc>
        <w:tc>
          <w:tcPr>
            <w:tcW w:w="1875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очень загрязненная</w:t>
            </w:r>
          </w:p>
        </w:tc>
        <w:tc>
          <w:tcPr>
            <w:tcW w:w="98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(3; 4]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(2,7; 3,6]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(2,4; 3,2]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(2,1; 2,8]</w:t>
            </w:r>
          </w:p>
        </w:tc>
        <w:tc>
          <w:tcPr>
            <w:tcW w:w="1131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(1,8; 2,4]</w:t>
            </w:r>
          </w:p>
        </w:tc>
        <w:tc>
          <w:tcPr>
            <w:tcW w:w="1174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(1,5; 2,0]</w:t>
            </w:r>
          </w:p>
        </w:tc>
      </w:tr>
      <w:tr w:rsidR="00265418" w:rsidRPr="007A7D79" w:rsidTr="00913DA3">
        <w:trPr>
          <w:trHeight w:val="511"/>
          <w:jc w:val="center"/>
        </w:trPr>
        <w:tc>
          <w:tcPr>
            <w:tcW w:w="140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4-й</w:t>
            </w:r>
          </w:p>
        </w:tc>
        <w:tc>
          <w:tcPr>
            <w:tcW w:w="1875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Грязная</w:t>
            </w:r>
          </w:p>
        </w:tc>
        <w:tc>
          <w:tcPr>
            <w:tcW w:w="98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(4; 11]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(3,6; 9,9]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(3,2; 8,8]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(2,8; 7,7]</w:t>
            </w:r>
          </w:p>
        </w:tc>
        <w:tc>
          <w:tcPr>
            <w:tcW w:w="1131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(2,4; 6,6]</w:t>
            </w:r>
          </w:p>
        </w:tc>
        <w:tc>
          <w:tcPr>
            <w:tcW w:w="1174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(2,0; 5,5]</w:t>
            </w:r>
          </w:p>
        </w:tc>
      </w:tr>
      <w:tr w:rsidR="00265418" w:rsidRPr="007A7D79" w:rsidTr="00913DA3">
        <w:trPr>
          <w:trHeight w:val="405"/>
          <w:jc w:val="center"/>
        </w:trPr>
        <w:tc>
          <w:tcPr>
            <w:tcW w:w="140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разряд</w:t>
            </w:r>
          </w:p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 xml:space="preserve"> „а”</w:t>
            </w:r>
          </w:p>
        </w:tc>
        <w:tc>
          <w:tcPr>
            <w:tcW w:w="1875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грязная</w:t>
            </w:r>
          </w:p>
        </w:tc>
        <w:tc>
          <w:tcPr>
            <w:tcW w:w="98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(4; 6]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(3,6; 5,4]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(3,2; 4,8]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(2,8; 4,2]</w:t>
            </w:r>
          </w:p>
        </w:tc>
        <w:tc>
          <w:tcPr>
            <w:tcW w:w="1131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(2,4; 3,6]</w:t>
            </w:r>
          </w:p>
        </w:tc>
        <w:tc>
          <w:tcPr>
            <w:tcW w:w="1174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(2,0; 3,0]</w:t>
            </w:r>
          </w:p>
        </w:tc>
      </w:tr>
      <w:tr w:rsidR="00265418" w:rsidRPr="007A7D79" w:rsidTr="00913DA3">
        <w:trPr>
          <w:trHeight w:val="455"/>
          <w:jc w:val="center"/>
        </w:trPr>
        <w:tc>
          <w:tcPr>
            <w:tcW w:w="140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разряд</w:t>
            </w:r>
          </w:p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„б”</w:t>
            </w:r>
          </w:p>
        </w:tc>
        <w:tc>
          <w:tcPr>
            <w:tcW w:w="1875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грязная</w:t>
            </w:r>
          </w:p>
        </w:tc>
        <w:tc>
          <w:tcPr>
            <w:tcW w:w="98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(6; 8]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(5,4; 7,2]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(4,8; 6,4]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(4,2; 5,6]</w:t>
            </w:r>
          </w:p>
        </w:tc>
        <w:tc>
          <w:tcPr>
            <w:tcW w:w="1131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(3,6; 4,8]</w:t>
            </w:r>
          </w:p>
        </w:tc>
        <w:tc>
          <w:tcPr>
            <w:tcW w:w="1174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(3,0; 4,0]</w:t>
            </w:r>
          </w:p>
        </w:tc>
      </w:tr>
      <w:tr w:rsidR="00265418" w:rsidRPr="007A7D79" w:rsidTr="00913DA3">
        <w:trPr>
          <w:trHeight w:val="491"/>
          <w:jc w:val="center"/>
        </w:trPr>
        <w:tc>
          <w:tcPr>
            <w:tcW w:w="140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разряд</w:t>
            </w:r>
          </w:p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„в”</w:t>
            </w:r>
          </w:p>
        </w:tc>
        <w:tc>
          <w:tcPr>
            <w:tcW w:w="1875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очень грязная</w:t>
            </w:r>
          </w:p>
        </w:tc>
        <w:tc>
          <w:tcPr>
            <w:tcW w:w="98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(8; 10]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(7,2; 9,0]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(6,4; 8,0]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(5,6; 7,0]</w:t>
            </w:r>
          </w:p>
        </w:tc>
        <w:tc>
          <w:tcPr>
            <w:tcW w:w="1131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(4,8; 6,0]</w:t>
            </w:r>
          </w:p>
        </w:tc>
        <w:tc>
          <w:tcPr>
            <w:tcW w:w="1174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(4,0; 5,0]</w:t>
            </w:r>
          </w:p>
        </w:tc>
      </w:tr>
      <w:tr w:rsidR="00265418" w:rsidRPr="007A7D79" w:rsidTr="00913DA3">
        <w:trPr>
          <w:trHeight w:val="499"/>
          <w:jc w:val="center"/>
        </w:trPr>
        <w:tc>
          <w:tcPr>
            <w:tcW w:w="140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разряд</w:t>
            </w:r>
          </w:p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„г"</w:t>
            </w:r>
          </w:p>
        </w:tc>
        <w:tc>
          <w:tcPr>
            <w:tcW w:w="1875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очень грязная</w:t>
            </w:r>
          </w:p>
        </w:tc>
        <w:tc>
          <w:tcPr>
            <w:tcW w:w="98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(8; 11]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(9,0; 9,9]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(8,0; 8,8]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(7,0; 7,7]</w:t>
            </w:r>
          </w:p>
        </w:tc>
        <w:tc>
          <w:tcPr>
            <w:tcW w:w="1131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(6,0; 6,6]</w:t>
            </w:r>
          </w:p>
        </w:tc>
        <w:tc>
          <w:tcPr>
            <w:tcW w:w="1174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(5,0; 5,5]</w:t>
            </w:r>
          </w:p>
        </w:tc>
      </w:tr>
      <w:tr w:rsidR="00265418" w:rsidRPr="007A7D79" w:rsidTr="00913DA3">
        <w:trPr>
          <w:trHeight w:val="521"/>
          <w:jc w:val="center"/>
        </w:trPr>
        <w:tc>
          <w:tcPr>
            <w:tcW w:w="140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5-й</w:t>
            </w:r>
          </w:p>
        </w:tc>
        <w:tc>
          <w:tcPr>
            <w:tcW w:w="1875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Экстремально грязная</w:t>
            </w:r>
          </w:p>
        </w:tc>
        <w:tc>
          <w:tcPr>
            <w:tcW w:w="982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(11; ∞]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(9,9; ∞]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(8,8; ∞]</w:t>
            </w:r>
          </w:p>
        </w:tc>
        <w:tc>
          <w:tcPr>
            <w:tcW w:w="1153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(7,7; ∞]</w:t>
            </w:r>
          </w:p>
        </w:tc>
        <w:tc>
          <w:tcPr>
            <w:tcW w:w="1131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(6,6; ∞]</w:t>
            </w:r>
          </w:p>
        </w:tc>
        <w:tc>
          <w:tcPr>
            <w:tcW w:w="1174" w:type="dxa"/>
            <w:vAlign w:val="center"/>
          </w:tcPr>
          <w:p w:rsidR="00265418" w:rsidRPr="007A7D79" w:rsidRDefault="00265418" w:rsidP="00913DA3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(5,5; ∞]</w:t>
            </w:r>
          </w:p>
        </w:tc>
      </w:tr>
    </w:tbl>
    <w:p w:rsidR="00265418" w:rsidRDefault="00265418" w:rsidP="00913DA3">
      <w:pPr>
        <w:widowControl w:val="0"/>
        <w:jc w:val="both"/>
        <w:rPr>
          <w:sz w:val="22"/>
          <w:szCs w:val="22"/>
        </w:rPr>
      </w:pPr>
      <w:r w:rsidRPr="00CB3895">
        <w:rPr>
          <w:sz w:val="22"/>
          <w:szCs w:val="22"/>
        </w:rPr>
        <w:t xml:space="preserve">Примечание: </w:t>
      </w:r>
    </w:p>
    <w:p w:rsidR="00265418" w:rsidRDefault="00265418" w:rsidP="00913DA3">
      <w:pPr>
        <w:widowControl w:val="0"/>
        <w:jc w:val="both"/>
      </w:pPr>
      <w:r w:rsidRPr="00CB3895">
        <w:rPr>
          <w:sz w:val="22"/>
          <w:szCs w:val="22"/>
        </w:rPr>
        <w:t xml:space="preserve">* </w:t>
      </w:r>
      <w:r w:rsidRPr="00CB3895">
        <w:rPr>
          <w:color w:val="000000"/>
          <w:sz w:val="22"/>
          <w:szCs w:val="22"/>
        </w:rPr>
        <w:t>значение УКИЗВ не рассчитывался, так как наблюдениями были охвачены не все фазы гидрологического режима.</w:t>
      </w: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D2171B" w:rsidRDefault="00D2171B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ind w:firstLine="709"/>
        <w:jc w:val="both"/>
      </w:pPr>
    </w:p>
    <w:p w:rsidR="00265418" w:rsidRDefault="00265418" w:rsidP="00913DA3">
      <w:pPr>
        <w:widowControl w:val="0"/>
        <w:jc w:val="both"/>
        <w:rPr>
          <w:sz w:val="22"/>
          <w:szCs w:val="22"/>
        </w:rPr>
      </w:pPr>
    </w:p>
    <w:p w:rsidR="00265418" w:rsidRDefault="00265418" w:rsidP="00913DA3">
      <w:pPr>
        <w:widowControl w:val="0"/>
        <w:jc w:val="both"/>
        <w:rPr>
          <w:sz w:val="22"/>
          <w:szCs w:val="22"/>
        </w:rPr>
      </w:pPr>
    </w:p>
    <w:p w:rsidR="00265418" w:rsidRDefault="00265418" w:rsidP="00913DA3">
      <w:pPr>
        <w:widowControl w:val="0"/>
        <w:jc w:val="both"/>
        <w:rPr>
          <w:sz w:val="22"/>
          <w:szCs w:val="22"/>
        </w:rPr>
      </w:pPr>
    </w:p>
    <w:p w:rsidR="00265418" w:rsidRDefault="00265418" w:rsidP="00913DA3">
      <w:pPr>
        <w:widowControl w:val="0"/>
        <w:ind w:firstLine="709"/>
        <w:jc w:val="center"/>
        <w:rPr>
          <w:b/>
          <w:sz w:val="28"/>
          <w:szCs w:val="28"/>
        </w:rPr>
      </w:pPr>
    </w:p>
    <w:p w:rsidR="00265418" w:rsidRDefault="00265418" w:rsidP="00913DA3">
      <w:pPr>
        <w:widowControl w:val="0"/>
        <w:ind w:firstLine="709"/>
        <w:jc w:val="center"/>
        <w:rPr>
          <w:b/>
          <w:sz w:val="28"/>
          <w:szCs w:val="28"/>
        </w:rPr>
      </w:pPr>
    </w:p>
    <w:p w:rsidR="00265418" w:rsidRDefault="00265418" w:rsidP="00913DA3">
      <w:pPr>
        <w:widowControl w:val="0"/>
        <w:ind w:firstLine="709"/>
        <w:jc w:val="center"/>
        <w:rPr>
          <w:b/>
          <w:sz w:val="28"/>
          <w:szCs w:val="28"/>
        </w:rPr>
      </w:pPr>
    </w:p>
    <w:p w:rsidR="00265418" w:rsidRPr="002E1455" w:rsidRDefault="00265418" w:rsidP="00913DA3">
      <w:pPr>
        <w:pStyle w:val="2"/>
        <w:widowControl w:val="0"/>
        <w:ind w:left="1080"/>
      </w:pPr>
      <w:r>
        <w:lastRenderedPageBreak/>
        <w:t xml:space="preserve">3. </w:t>
      </w:r>
      <w:r w:rsidRPr="002E1455">
        <w:t>Качество воды Оъектов водопользования</w:t>
      </w:r>
    </w:p>
    <w:p w:rsidR="00265418" w:rsidRPr="00C260F8" w:rsidRDefault="00265418" w:rsidP="00913DA3">
      <w:pPr>
        <w:pStyle w:val="2"/>
        <w:widowControl w:val="0"/>
        <w:ind w:left="567"/>
        <w:rPr>
          <w:b w:val="0"/>
          <w:caps w:val="0"/>
          <w:sz w:val="24"/>
          <w:szCs w:val="24"/>
        </w:rPr>
      </w:pPr>
      <w:r w:rsidRPr="002E1455">
        <w:rPr>
          <w:b w:val="0"/>
          <w:caps w:val="0"/>
          <w:sz w:val="24"/>
          <w:szCs w:val="24"/>
        </w:rPr>
        <w:t>(Восточный территориальный отдел Управления</w:t>
      </w:r>
      <w:r w:rsidRPr="00C260F8">
        <w:rPr>
          <w:b w:val="0"/>
          <w:caps w:val="0"/>
          <w:sz w:val="24"/>
          <w:szCs w:val="24"/>
        </w:rPr>
        <w:t xml:space="preserve"> Роспотребнадзора по Пермскому краю)</w:t>
      </w:r>
    </w:p>
    <w:p w:rsidR="00265418" w:rsidRDefault="00265418" w:rsidP="00913DA3">
      <w:pPr>
        <w:keepNext/>
        <w:widowControl w:val="0"/>
        <w:spacing w:before="120"/>
        <w:ind w:firstLine="357"/>
        <w:rPr>
          <w:b/>
          <w:bCs/>
          <w:sz w:val="28"/>
          <w:szCs w:val="28"/>
        </w:rPr>
      </w:pPr>
    </w:p>
    <w:p w:rsidR="00265418" w:rsidRPr="00133355" w:rsidRDefault="00265418" w:rsidP="00913DA3">
      <w:pPr>
        <w:keepNext/>
        <w:widowControl w:val="0"/>
        <w:spacing w:before="120"/>
        <w:ind w:firstLine="357"/>
        <w:rPr>
          <w:b/>
          <w:bCs/>
        </w:rPr>
      </w:pPr>
      <w:r w:rsidRPr="00C260F8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анитарное с</w:t>
      </w:r>
      <w:r w:rsidRPr="00C260F8">
        <w:rPr>
          <w:b/>
          <w:bCs/>
          <w:sz w:val="28"/>
          <w:szCs w:val="28"/>
        </w:rPr>
        <w:t xml:space="preserve">остояние </w:t>
      </w:r>
      <w:r>
        <w:rPr>
          <w:b/>
          <w:bCs/>
          <w:sz w:val="28"/>
          <w:szCs w:val="28"/>
        </w:rPr>
        <w:t xml:space="preserve">поверхностных </w:t>
      </w:r>
      <w:r w:rsidRPr="00C260F8">
        <w:rPr>
          <w:b/>
          <w:bCs/>
          <w:sz w:val="28"/>
          <w:szCs w:val="28"/>
        </w:rPr>
        <w:t>водных объектов</w:t>
      </w:r>
      <w:r>
        <w:rPr>
          <w:b/>
          <w:bCs/>
          <w:sz w:val="28"/>
          <w:szCs w:val="28"/>
        </w:rPr>
        <w:t xml:space="preserve">. </w:t>
      </w:r>
    </w:p>
    <w:p w:rsidR="00265418" w:rsidRPr="00511200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C260F8">
        <w:rPr>
          <w:sz w:val="28"/>
          <w:szCs w:val="28"/>
        </w:rPr>
        <w:t>В 201</w:t>
      </w:r>
      <w:r>
        <w:rPr>
          <w:sz w:val="28"/>
          <w:szCs w:val="28"/>
        </w:rPr>
        <w:t>5</w:t>
      </w:r>
      <w:r w:rsidRPr="00C260F8">
        <w:rPr>
          <w:sz w:val="28"/>
          <w:szCs w:val="28"/>
        </w:rPr>
        <w:t xml:space="preserve"> году под контролем находился 1 створ в местах водозабора из поверхностного водоисточника (Лысьвенский пруд - водоем 1 категории), и 3 створа в местах массового отдыха населения (водоемы 2 катего</w:t>
      </w:r>
      <w:r>
        <w:rPr>
          <w:sz w:val="28"/>
          <w:szCs w:val="28"/>
        </w:rPr>
        <w:t xml:space="preserve">рии). </w:t>
      </w:r>
      <w:r w:rsidRPr="00511200">
        <w:rPr>
          <w:sz w:val="28"/>
          <w:szCs w:val="28"/>
        </w:rPr>
        <w:t>По микробиологическим, санитарно-химическим, паразитологическим показателям было отобрано 2 пробы, все отвечают гигиеническим нормативам.</w:t>
      </w:r>
    </w:p>
    <w:p w:rsidR="00265418" w:rsidRDefault="00265418" w:rsidP="00913DA3">
      <w:pPr>
        <w:pStyle w:val="21"/>
        <w:keepNext/>
        <w:widowControl w:val="0"/>
        <w:ind w:firstLine="709"/>
        <w:jc w:val="both"/>
        <w:rPr>
          <w:sz w:val="28"/>
          <w:szCs w:val="28"/>
        </w:rPr>
      </w:pPr>
      <w:r w:rsidRPr="00511200">
        <w:rPr>
          <w:sz w:val="28"/>
          <w:szCs w:val="28"/>
        </w:rPr>
        <w:t xml:space="preserve">Динамика санитарного состояния водных объектов характеризуется снижением удельного веса проб, не отвечающих нормативным требованиям, по санитарно-химическим показателям с 50 % в 2013 г. до 0 % в 2015 г., по микробиологическим показателям удельный вес нестандартных проб остается стабильным  - 0 % (табл. </w:t>
      </w:r>
      <w:r>
        <w:rPr>
          <w:sz w:val="28"/>
          <w:szCs w:val="28"/>
        </w:rPr>
        <w:t>3.1</w:t>
      </w:r>
      <w:r w:rsidRPr="00511200">
        <w:rPr>
          <w:sz w:val="28"/>
          <w:szCs w:val="28"/>
        </w:rPr>
        <w:t>).</w:t>
      </w:r>
    </w:p>
    <w:p w:rsidR="00265418" w:rsidRPr="003A57D0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>Очистка хозяйственно-бытовых и промышленных сточных вод проводится на очистных сооружениях. Лабораторный контроль</w:t>
      </w:r>
      <w:r>
        <w:rPr>
          <w:sz w:val="28"/>
          <w:szCs w:val="28"/>
        </w:rPr>
        <w:t xml:space="preserve"> </w:t>
      </w:r>
      <w:r w:rsidRPr="003A57D0">
        <w:rPr>
          <w:sz w:val="28"/>
          <w:szCs w:val="28"/>
        </w:rPr>
        <w:t>за качеством очистки проводится ведомственными  лабораториями.</w:t>
      </w:r>
    </w:p>
    <w:p w:rsidR="00265418" w:rsidRPr="003A57D0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>В 2015 г</w:t>
      </w:r>
      <w:r>
        <w:rPr>
          <w:sz w:val="28"/>
          <w:szCs w:val="28"/>
        </w:rPr>
        <w:t xml:space="preserve">оду </w:t>
      </w:r>
      <w:r w:rsidRPr="003A57D0">
        <w:rPr>
          <w:sz w:val="28"/>
          <w:szCs w:val="28"/>
        </w:rPr>
        <w:t>Восточным территориальным отделом проверки предприятий Лысьвенского городского округа, осуществляющих сброс сточных вод</w:t>
      </w:r>
      <w:r>
        <w:rPr>
          <w:sz w:val="28"/>
          <w:szCs w:val="28"/>
        </w:rPr>
        <w:t xml:space="preserve"> </w:t>
      </w:r>
      <w:r w:rsidRPr="003A57D0">
        <w:rPr>
          <w:sz w:val="28"/>
          <w:szCs w:val="28"/>
        </w:rPr>
        <w:t>в водны</w:t>
      </w:r>
      <w:r>
        <w:rPr>
          <w:sz w:val="28"/>
          <w:szCs w:val="28"/>
        </w:rPr>
        <w:t>е</w:t>
      </w:r>
      <w:r w:rsidRPr="003A57D0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 xml:space="preserve">ы, </w:t>
      </w:r>
      <w:r w:rsidRPr="003A57D0">
        <w:rPr>
          <w:sz w:val="28"/>
          <w:szCs w:val="28"/>
        </w:rPr>
        <w:t>не проводились.</w:t>
      </w:r>
    </w:p>
    <w:p w:rsidR="00265418" w:rsidRDefault="00265418" w:rsidP="00913DA3">
      <w:pPr>
        <w:widowControl w:val="0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Таблица 3.1.</w:t>
      </w:r>
    </w:p>
    <w:p w:rsidR="00265418" w:rsidRDefault="00265418" w:rsidP="00913DA3">
      <w:pPr>
        <w:keepNext/>
        <w:widowControl w:val="0"/>
        <w:tabs>
          <w:tab w:val="left" w:pos="1331"/>
          <w:tab w:val="center" w:pos="4153"/>
          <w:tab w:val="right" w:pos="8306"/>
        </w:tabs>
        <w:jc w:val="center"/>
        <w:rPr>
          <w:b/>
          <w:bCs/>
          <w:sz w:val="22"/>
          <w:szCs w:val="22"/>
        </w:rPr>
      </w:pPr>
    </w:p>
    <w:p w:rsidR="00265418" w:rsidRPr="00133355" w:rsidRDefault="00265418" w:rsidP="00913DA3">
      <w:pPr>
        <w:keepNext/>
        <w:widowControl w:val="0"/>
        <w:tabs>
          <w:tab w:val="left" w:pos="1331"/>
          <w:tab w:val="center" w:pos="4153"/>
          <w:tab w:val="right" w:pos="8306"/>
        </w:tabs>
        <w:jc w:val="center"/>
        <w:rPr>
          <w:b/>
          <w:bCs/>
          <w:sz w:val="22"/>
          <w:szCs w:val="22"/>
        </w:rPr>
      </w:pPr>
      <w:r w:rsidRPr="00133355">
        <w:rPr>
          <w:b/>
          <w:bCs/>
          <w:sz w:val="22"/>
          <w:szCs w:val="22"/>
        </w:rPr>
        <w:t>Качество воды водоемов в местах отдыха населения г. Лысьва</w:t>
      </w:r>
    </w:p>
    <w:p w:rsidR="00265418" w:rsidRPr="00133355" w:rsidRDefault="00265418" w:rsidP="00913DA3">
      <w:pPr>
        <w:keepNext/>
        <w:widowControl w:val="0"/>
        <w:jc w:val="center"/>
        <w:rPr>
          <w:b/>
          <w:bCs/>
          <w:sz w:val="22"/>
          <w:szCs w:val="22"/>
        </w:rPr>
      </w:pPr>
      <w:r w:rsidRPr="00133355">
        <w:rPr>
          <w:b/>
          <w:bCs/>
          <w:sz w:val="22"/>
          <w:szCs w:val="22"/>
        </w:rPr>
        <w:t>(удельный вес нестандартных проб 20</w:t>
      </w:r>
      <w:r>
        <w:rPr>
          <w:b/>
          <w:bCs/>
          <w:sz w:val="22"/>
          <w:szCs w:val="22"/>
        </w:rPr>
        <w:t>13</w:t>
      </w:r>
      <w:r w:rsidRPr="00133355">
        <w:rPr>
          <w:b/>
          <w:bCs/>
          <w:sz w:val="22"/>
          <w:szCs w:val="22"/>
        </w:rPr>
        <w:t xml:space="preserve"> – 201</w:t>
      </w:r>
      <w:r>
        <w:rPr>
          <w:b/>
          <w:bCs/>
          <w:sz w:val="22"/>
          <w:szCs w:val="22"/>
        </w:rPr>
        <w:t>5</w:t>
      </w:r>
      <w:r w:rsidRPr="00133355">
        <w:rPr>
          <w:b/>
          <w:bCs/>
          <w:sz w:val="22"/>
          <w:szCs w:val="22"/>
        </w:rPr>
        <w:t>гг.)</w:t>
      </w:r>
    </w:p>
    <w:p w:rsidR="00265418" w:rsidRPr="00133355" w:rsidRDefault="00265418" w:rsidP="00913DA3">
      <w:pPr>
        <w:keepNext/>
        <w:widowControl w:val="0"/>
        <w:ind w:firstLine="360"/>
        <w:jc w:val="center"/>
        <w:rPr>
          <w:b/>
          <w:bCs/>
          <w:sz w:val="22"/>
          <w:szCs w:val="22"/>
        </w:rPr>
      </w:pPr>
    </w:p>
    <w:tbl>
      <w:tblPr>
        <w:tblW w:w="9288" w:type="dxa"/>
        <w:tblLook w:val="0000"/>
      </w:tblPr>
      <w:tblGrid>
        <w:gridCol w:w="812"/>
        <w:gridCol w:w="4339"/>
        <w:gridCol w:w="4137"/>
      </w:tblGrid>
      <w:tr w:rsidR="00265418" w:rsidRPr="00133355" w:rsidTr="00913DA3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133355" w:rsidRDefault="00265418" w:rsidP="00913DA3">
            <w:pPr>
              <w:keepNext/>
              <w:widowControl w:val="0"/>
              <w:spacing w:before="20" w:after="20"/>
              <w:jc w:val="center"/>
              <w:rPr>
                <w:sz w:val="22"/>
                <w:szCs w:val="22"/>
              </w:rPr>
            </w:pPr>
            <w:r w:rsidRPr="00133355">
              <w:rPr>
                <w:sz w:val="22"/>
                <w:szCs w:val="22"/>
              </w:rPr>
              <w:t>год</w:t>
            </w: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133355" w:rsidRDefault="00265418" w:rsidP="00913DA3">
            <w:pPr>
              <w:keepNext/>
              <w:widowControl w:val="0"/>
              <w:spacing w:before="20" w:after="20"/>
              <w:jc w:val="center"/>
              <w:rPr>
                <w:sz w:val="22"/>
                <w:szCs w:val="22"/>
              </w:rPr>
            </w:pPr>
            <w:r w:rsidRPr="00133355">
              <w:rPr>
                <w:sz w:val="22"/>
                <w:szCs w:val="22"/>
              </w:rPr>
              <w:t>Санитарно-химические показатели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133355" w:rsidRDefault="00265418" w:rsidP="00913DA3">
            <w:pPr>
              <w:keepNext/>
              <w:widowControl w:val="0"/>
              <w:spacing w:before="20" w:after="20"/>
              <w:jc w:val="center"/>
              <w:rPr>
                <w:sz w:val="22"/>
                <w:szCs w:val="22"/>
              </w:rPr>
            </w:pPr>
            <w:r w:rsidRPr="00133355">
              <w:rPr>
                <w:sz w:val="22"/>
                <w:szCs w:val="22"/>
              </w:rPr>
              <w:t>Микробиологические показатели</w:t>
            </w:r>
          </w:p>
        </w:tc>
      </w:tr>
      <w:tr w:rsidR="00265418" w:rsidRPr="00133355" w:rsidTr="00913DA3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133355" w:rsidRDefault="00265418" w:rsidP="00913DA3">
            <w:pPr>
              <w:keepNext/>
              <w:widowControl w:val="0"/>
              <w:spacing w:before="20" w:after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133355" w:rsidRDefault="00265418" w:rsidP="00913DA3">
            <w:pPr>
              <w:keepNext/>
              <w:widowControl w:val="0"/>
              <w:spacing w:before="20" w:after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133355" w:rsidRDefault="00265418" w:rsidP="00913DA3">
            <w:pPr>
              <w:keepNext/>
              <w:widowControl w:val="0"/>
              <w:spacing w:before="20" w:after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265418" w:rsidRPr="00133355" w:rsidTr="00913DA3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133355" w:rsidRDefault="00265418" w:rsidP="00913DA3">
            <w:pPr>
              <w:keepNext/>
              <w:widowControl w:val="0"/>
              <w:spacing w:before="20" w:after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133355" w:rsidRDefault="00265418" w:rsidP="00913DA3">
            <w:pPr>
              <w:keepNext/>
              <w:widowControl w:val="0"/>
              <w:spacing w:before="20" w:after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133355" w:rsidRDefault="00265418" w:rsidP="00913DA3">
            <w:pPr>
              <w:keepNext/>
              <w:widowControl w:val="0"/>
              <w:spacing w:before="20" w:after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265418" w:rsidRPr="00133355" w:rsidTr="00913DA3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133355" w:rsidRDefault="00265418" w:rsidP="00913DA3">
            <w:pPr>
              <w:keepNext/>
              <w:widowControl w:val="0"/>
              <w:spacing w:before="20" w:after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133355" w:rsidRDefault="00265418" w:rsidP="00913DA3">
            <w:pPr>
              <w:keepNext/>
              <w:widowControl w:val="0"/>
              <w:spacing w:before="20" w:after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133355" w:rsidRDefault="00265418" w:rsidP="00913DA3">
            <w:pPr>
              <w:keepNext/>
              <w:widowControl w:val="0"/>
              <w:spacing w:before="20" w:after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265418" w:rsidRPr="00133355" w:rsidRDefault="00265418" w:rsidP="00913DA3">
      <w:pPr>
        <w:pStyle w:val="33"/>
        <w:keepNext/>
        <w:widowControl w:val="0"/>
        <w:ind w:firstLine="720"/>
        <w:rPr>
          <w:b w:val="0"/>
          <w:bCs/>
          <w:sz w:val="22"/>
          <w:szCs w:val="22"/>
        </w:rPr>
      </w:pPr>
    </w:p>
    <w:p w:rsidR="00265418" w:rsidRDefault="00265418" w:rsidP="00913DA3">
      <w:pPr>
        <w:widowControl w:val="0"/>
        <w:ind w:firstLine="709"/>
        <w:jc w:val="right"/>
        <w:rPr>
          <w:sz w:val="22"/>
          <w:szCs w:val="22"/>
        </w:rPr>
      </w:pPr>
    </w:p>
    <w:p w:rsidR="00517E6D" w:rsidRDefault="00517E6D" w:rsidP="00913DA3">
      <w:pPr>
        <w:widowControl w:val="0"/>
        <w:ind w:firstLine="709"/>
        <w:jc w:val="right"/>
        <w:rPr>
          <w:sz w:val="22"/>
          <w:szCs w:val="22"/>
        </w:rPr>
      </w:pPr>
    </w:p>
    <w:p w:rsidR="00265418" w:rsidRPr="00133355" w:rsidRDefault="00265418" w:rsidP="00913DA3">
      <w:pPr>
        <w:pStyle w:val="33"/>
        <w:keepNext/>
        <w:widowControl w:val="0"/>
        <w:jc w:val="center"/>
        <w:rPr>
          <w:b w:val="0"/>
          <w:bCs/>
          <w:sz w:val="22"/>
          <w:szCs w:val="22"/>
        </w:rPr>
      </w:pPr>
      <w:r>
        <w:rPr>
          <w:b w:val="0"/>
          <w:bCs/>
          <w:noProof/>
          <w:sz w:val="22"/>
          <w:szCs w:val="22"/>
          <w:lang w:val="ru-RU"/>
        </w:rPr>
        <w:drawing>
          <wp:inline distT="0" distB="0" distL="0" distR="0">
            <wp:extent cx="4971011" cy="1862051"/>
            <wp:effectExtent l="0" t="0" r="0" b="0"/>
            <wp:docPr id="4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65418" w:rsidRPr="00133355" w:rsidRDefault="00265418" w:rsidP="00913DA3">
      <w:pPr>
        <w:pStyle w:val="33"/>
        <w:keepNext/>
        <w:widowControl w:val="0"/>
        <w:ind w:firstLine="720"/>
        <w:jc w:val="center"/>
        <w:rPr>
          <w:sz w:val="22"/>
          <w:szCs w:val="22"/>
        </w:rPr>
      </w:pPr>
    </w:p>
    <w:p w:rsidR="00265418" w:rsidRPr="003A57D0" w:rsidRDefault="00265418" w:rsidP="00913DA3">
      <w:pPr>
        <w:pStyle w:val="33"/>
        <w:keepNext/>
        <w:widowControl w:val="0"/>
        <w:ind w:firstLine="720"/>
        <w:jc w:val="center"/>
        <w:rPr>
          <w:b w:val="0"/>
          <w:sz w:val="22"/>
          <w:szCs w:val="22"/>
          <w:lang w:val="ru-RU"/>
        </w:rPr>
      </w:pPr>
      <w:r w:rsidRPr="003A57D0">
        <w:rPr>
          <w:bCs/>
          <w:sz w:val="22"/>
          <w:szCs w:val="22"/>
          <w:lang w:val="ru-RU"/>
        </w:rPr>
        <w:t>Рис. 1</w:t>
      </w:r>
      <w:r>
        <w:rPr>
          <w:bCs/>
          <w:sz w:val="22"/>
          <w:szCs w:val="22"/>
          <w:lang w:val="ru-RU"/>
        </w:rPr>
        <w:t>.</w:t>
      </w:r>
      <w:r w:rsidRPr="00511200">
        <w:rPr>
          <w:b w:val="0"/>
          <w:bCs/>
          <w:sz w:val="22"/>
          <w:szCs w:val="22"/>
          <w:lang w:val="ru-RU"/>
        </w:rPr>
        <w:t xml:space="preserve"> </w:t>
      </w:r>
      <w:r w:rsidRPr="003A57D0">
        <w:rPr>
          <w:b w:val="0"/>
          <w:sz w:val="22"/>
          <w:szCs w:val="22"/>
          <w:lang w:val="ru-RU"/>
        </w:rPr>
        <w:t>Динамика качества воды открытых водоемов по санитарно-химическим</w:t>
      </w:r>
    </w:p>
    <w:p w:rsidR="00265418" w:rsidRPr="003A57D0" w:rsidRDefault="00265418" w:rsidP="00913DA3">
      <w:pPr>
        <w:pStyle w:val="33"/>
        <w:keepNext/>
        <w:widowControl w:val="0"/>
        <w:ind w:firstLine="720"/>
        <w:jc w:val="center"/>
        <w:rPr>
          <w:b w:val="0"/>
          <w:sz w:val="22"/>
          <w:szCs w:val="22"/>
          <w:lang w:val="ru-RU"/>
        </w:rPr>
      </w:pPr>
      <w:r w:rsidRPr="003A57D0">
        <w:rPr>
          <w:b w:val="0"/>
          <w:sz w:val="22"/>
          <w:szCs w:val="22"/>
          <w:lang w:val="ru-RU"/>
        </w:rPr>
        <w:t>микробиологическим показателям за 2013-2015 г.г.</w:t>
      </w:r>
      <w:r>
        <w:rPr>
          <w:b w:val="0"/>
          <w:sz w:val="22"/>
          <w:szCs w:val="22"/>
          <w:lang w:val="ru-RU"/>
        </w:rPr>
        <w:t xml:space="preserve"> </w:t>
      </w:r>
      <w:r w:rsidRPr="003A57D0">
        <w:rPr>
          <w:b w:val="0"/>
          <w:sz w:val="22"/>
          <w:szCs w:val="22"/>
          <w:lang w:val="ru-RU"/>
        </w:rPr>
        <w:t>(удельный вес нестандартных проб, %)</w:t>
      </w:r>
    </w:p>
    <w:p w:rsidR="00265418" w:rsidRPr="00133355" w:rsidRDefault="00265418" w:rsidP="00913DA3">
      <w:pPr>
        <w:keepNext/>
        <w:widowControl w:val="0"/>
        <w:jc w:val="both"/>
      </w:pPr>
      <w:r w:rsidRPr="00133355">
        <w:tab/>
      </w:r>
    </w:p>
    <w:p w:rsidR="00265418" w:rsidRDefault="00265418" w:rsidP="00913DA3">
      <w:pPr>
        <w:widowControl w:val="0"/>
        <w:jc w:val="center"/>
        <w:rPr>
          <w:b/>
          <w:sz w:val="24"/>
          <w:szCs w:val="24"/>
        </w:rPr>
      </w:pPr>
    </w:p>
    <w:p w:rsidR="00265418" w:rsidRDefault="00265418" w:rsidP="00913DA3">
      <w:pPr>
        <w:keepNext/>
        <w:widowControl w:val="0"/>
        <w:spacing w:before="120"/>
        <w:ind w:firstLine="709"/>
        <w:rPr>
          <w:b/>
          <w:bCs/>
          <w:sz w:val="28"/>
          <w:szCs w:val="28"/>
        </w:rPr>
      </w:pPr>
      <w:r w:rsidRPr="003A57D0">
        <w:rPr>
          <w:b/>
          <w:bCs/>
          <w:sz w:val="28"/>
          <w:szCs w:val="28"/>
        </w:rPr>
        <w:lastRenderedPageBreak/>
        <w:t>Питьевое водоснабжение.</w:t>
      </w:r>
    </w:p>
    <w:p w:rsidR="00265418" w:rsidRPr="003A57D0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>Забор воды на хозяйственно-питьевые нужды осуществляется из 28 источников централизованного хозяйственно-питьевого водоснабжения, в том числе из 1 поверхностного</w:t>
      </w:r>
      <w:r>
        <w:rPr>
          <w:sz w:val="28"/>
          <w:szCs w:val="28"/>
        </w:rPr>
        <w:t xml:space="preserve">, эксплуатируется </w:t>
      </w:r>
      <w:r w:rsidRPr="003A57D0">
        <w:rPr>
          <w:sz w:val="28"/>
          <w:szCs w:val="28"/>
        </w:rPr>
        <w:t>28 водопроводов, в т</w:t>
      </w:r>
      <w:r>
        <w:rPr>
          <w:sz w:val="28"/>
          <w:szCs w:val="28"/>
        </w:rPr>
        <w:t>.</w:t>
      </w:r>
      <w:r w:rsidRPr="003A57D0">
        <w:rPr>
          <w:sz w:val="28"/>
          <w:szCs w:val="28"/>
        </w:rPr>
        <w:t>ч</w:t>
      </w:r>
      <w:r>
        <w:rPr>
          <w:sz w:val="28"/>
          <w:szCs w:val="28"/>
        </w:rPr>
        <w:t xml:space="preserve">. </w:t>
      </w:r>
      <w:r w:rsidRPr="003A57D0">
        <w:rPr>
          <w:sz w:val="28"/>
          <w:szCs w:val="28"/>
        </w:rPr>
        <w:t xml:space="preserve">25 из подземных источников в сельских поселениях, 2 из подземных источников в городе и 1 из поверхностного источника. </w:t>
      </w:r>
    </w:p>
    <w:p w:rsidR="00265418" w:rsidRPr="003A57D0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>Поверхностный источник – Лысьвенское водохранилище используется для централизованн</w:t>
      </w:r>
      <w:r>
        <w:rPr>
          <w:sz w:val="28"/>
          <w:szCs w:val="28"/>
        </w:rPr>
        <w:t>ого</w:t>
      </w:r>
      <w:r w:rsidRPr="003A57D0">
        <w:rPr>
          <w:sz w:val="28"/>
          <w:szCs w:val="28"/>
        </w:rPr>
        <w:t xml:space="preserve"> горяч</w:t>
      </w:r>
      <w:r>
        <w:rPr>
          <w:sz w:val="28"/>
          <w:szCs w:val="28"/>
        </w:rPr>
        <w:t>его водоснабжения</w:t>
      </w:r>
      <w:r w:rsidRPr="003A57D0">
        <w:rPr>
          <w:sz w:val="28"/>
          <w:szCs w:val="28"/>
        </w:rPr>
        <w:t xml:space="preserve"> населения города</w:t>
      </w:r>
      <w:r>
        <w:rPr>
          <w:sz w:val="28"/>
          <w:szCs w:val="28"/>
        </w:rPr>
        <w:t xml:space="preserve">, </w:t>
      </w:r>
      <w:r w:rsidRPr="003A57D0">
        <w:rPr>
          <w:sz w:val="28"/>
          <w:szCs w:val="28"/>
        </w:rPr>
        <w:t>имеет зоны санитарной охраны</w:t>
      </w:r>
      <w:r>
        <w:rPr>
          <w:sz w:val="28"/>
          <w:szCs w:val="28"/>
        </w:rPr>
        <w:t>, с</w:t>
      </w:r>
      <w:r w:rsidRPr="003A57D0">
        <w:rPr>
          <w:sz w:val="28"/>
          <w:szCs w:val="28"/>
        </w:rPr>
        <w:t xml:space="preserve">истема водоподготовки не имеет полного комплекса очистных сооружений. </w:t>
      </w:r>
    </w:p>
    <w:p w:rsidR="00265418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>Из 25 подземных источников</w:t>
      </w:r>
      <w:r>
        <w:rPr>
          <w:sz w:val="28"/>
          <w:szCs w:val="28"/>
        </w:rPr>
        <w:t xml:space="preserve">, расположенных в </w:t>
      </w:r>
      <w:r w:rsidRPr="003A57D0">
        <w:rPr>
          <w:sz w:val="28"/>
          <w:szCs w:val="28"/>
        </w:rPr>
        <w:t>сельских</w:t>
      </w:r>
      <w:r>
        <w:rPr>
          <w:sz w:val="28"/>
          <w:szCs w:val="28"/>
        </w:rPr>
        <w:t xml:space="preserve"> населенных пунктах </w:t>
      </w:r>
      <w:r w:rsidRPr="003A57D0">
        <w:rPr>
          <w:sz w:val="28"/>
          <w:szCs w:val="28"/>
        </w:rPr>
        <w:t>21</w:t>
      </w:r>
      <w:r>
        <w:rPr>
          <w:sz w:val="28"/>
          <w:szCs w:val="28"/>
        </w:rPr>
        <w:t xml:space="preserve"> источник </w:t>
      </w:r>
      <w:r w:rsidRPr="003A57D0">
        <w:rPr>
          <w:sz w:val="28"/>
          <w:szCs w:val="28"/>
        </w:rPr>
        <w:t>не име</w:t>
      </w:r>
      <w:r>
        <w:rPr>
          <w:sz w:val="28"/>
          <w:szCs w:val="28"/>
        </w:rPr>
        <w:t>е</w:t>
      </w:r>
      <w:r w:rsidRPr="003A57D0">
        <w:rPr>
          <w:sz w:val="28"/>
          <w:szCs w:val="28"/>
        </w:rPr>
        <w:t>т зон санитарной охраны</w:t>
      </w:r>
      <w:r>
        <w:rPr>
          <w:sz w:val="28"/>
          <w:szCs w:val="28"/>
        </w:rPr>
        <w:t>, в</w:t>
      </w:r>
      <w:r w:rsidRPr="003A57D0">
        <w:rPr>
          <w:sz w:val="28"/>
          <w:szCs w:val="28"/>
        </w:rPr>
        <w:t xml:space="preserve">одозаборы  расположены на территории жилой застройки. Охранная зона 1-го пояса скважин (радиус 30 м)  проходит по усадьбам граждан. </w:t>
      </w:r>
    </w:p>
    <w:p w:rsidR="00265418" w:rsidRPr="003A57D0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>В 2015 году из источников и водопроводной сети исследовано проб:</w:t>
      </w:r>
    </w:p>
    <w:p w:rsidR="00265418" w:rsidRPr="003A57D0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>- 389 пробы по санитарно-химическим показателям, из них 11 не отвечают гигиеническим нормам</w:t>
      </w:r>
      <w:r>
        <w:rPr>
          <w:sz w:val="28"/>
          <w:szCs w:val="28"/>
        </w:rPr>
        <w:t xml:space="preserve"> (</w:t>
      </w:r>
      <w:r w:rsidRPr="003A57D0">
        <w:rPr>
          <w:sz w:val="28"/>
          <w:szCs w:val="28"/>
        </w:rPr>
        <w:t>2,8 %</w:t>
      </w:r>
      <w:r>
        <w:rPr>
          <w:sz w:val="28"/>
          <w:szCs w:val="28"/>
        </w:rPr>
        <w:t>)</w:t>
      </w:r>
      <w:r w:rsidRPr="003A57D0">
        <w:rPr>
          <w:sz w:val="28"/>
          <w:szCs w:val="28"/>
        </w:rPr>
        <w:t>.</w:t>
      </w:r>
    </w:p>
    <w:p w:rsidR="00265418" w:rsidRPr="003A57D0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>- 696 проб по микробиологическим показателям, из них 8 не отвечают гигиеническим нормам</w:t>
      </w:r>
      <w:r>
        <w:rPr>
          <w:sz w:val="28"/>
          <w:szCs w:val="28"/>
        </w:rPr>
        <w:t xml:space="preserve"> (</w:t>
      </w:r>
      <w:r w:rsidRPr="003A57D0">
        <w:rPr>
          <w:sz w:val="28"/>
          <w:szCs w:val="28"/>
        </w:rPr>
        <w:t>1,2 %</w:t>
      </w:r>
      <w:r>
        <w:rPr>
          <w:sz w:val="28"/>
          <w:szCs w:val="28"/>
        </w:rPr>
        <w:t>)</w:t>
      </w:r>
      <w:r w:rsidRPr="003A57D0">
        <w:rPr>
          <w:sz w:val="28"/>
          <w:szCs w:val="28"/>
        </w:rPr>
        <w:t>.</w:t>
      </w:r>
    </w:p>
    <w:p w:rsidR="00265418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 xml:space="preserve">В 2015 г., по сравнению с 2014 г., отмечается незначительный рост нестандартных проб по микробиологическим показателям с 0,6 % в 2013 г. до 1,2 % в 2015 г., по санитарно-химическим показателям в 2015 г. наблюдается снижение удельного веса нестандартных проб с 4,2 % в 2014 г. до 2,8 % в 2015 г. Причиной увеличения удельного веса нестандартных проб </w:t>
      </w:r>
      <w:r>
        <w:rPr>
          <w:sz w:val="28"/>
          <w:szCs w:val="28"/>
        </w:rPr>
        <w:t xml:space="preserve">является </w:t>
      </w:r>
      <w:r w:rsidRPr="003A57D0">
        <w:rPr>
          <w:sz w:val="28"/>
          <w:szCs w:val="28"/>
        </w:rPr>
        <w:t>отсутстви</w:t>
      </w:r>
      <w:r>
        <w:rPr>
          <w:sz w:val="28"/>
          <w:szCs w:val="28"/>
        </w:rPr>
        <w:t>е</w:t>
      </w:r>
      <w:r w:rsidRPr="003A57D0">
        <w:rPr>
          <w:sz w:val="28"/>
          <w:szCs w:val="28"/>
        </w:rPr>
        <w:t xml:space="preserve"> контроля за качеством питьевой воды на водозаборах и в разводящей сети в </w:t>
      </w:r>
      <w:r>
        <w:rPr>
          <w:sz w:val="28"/>
          <w:szCs w:val="28"/>
        </w:rPr>
        <w:t xml:space="preserve">сельских </w:t>
      </w:r>
      <w:r w:rsidRPr="003A57D0">
        <w:rPr>
          <w:sz w:val="28"/>
          <w:szCs w:val="28"/>
        </w:rPr>
        <w:t xml:space="preserve">населенных пунктах (табл. </w:t>
      </w:r>
      <w:r>
        <w:rPr>
          <w:sz w:val="28"/>
          <w:szCs w:val="28"/>
        </w:rPr>
        <w:t>3.2</w:t>
      </w:r>
      <w:r w:rsidRPr="003A57D0">
        <w:rPr>
          <w:sz w:val="28"/>
          <w:szCs w:val="28"/>
        </w:rPr>
        <w:t>), (рис. 2).</w:t>
      </w:r>
    </w:p>
    <w:p w:rsidR="00265418" w:rsidRPr="003A57D0" w:rsidRDefault="00265418" w:rsidP="00913DA3">
      <w:pPr>
        <w:widowControl w:val="0"/>
        <w:ind w:firstLine="709"/>
        <w:jc w:val="both"/>
        <w:rPr>
          <w:sz w:val="28"/>
          <w:szCs w:val="28"/>
        </w:rPr>
      </w:pPr>
    </w:p>
    <w:p w:rsidR="00265418" w:rsidRPr="007762BD" w:rsidRDefault="00265418" w:rsidP="00913DA3">
      <w:pPr>
        <w:widowControl w:val="0"/>
        <w:jc w:val="right"/>
      </w:pPr>
      <w:r w:rsidRPr="007762BD">
        <w:t>Таблица 3.2</w:t>
      </w:r>
    </w:p>
    <w:p w:rsidR="00265418" w:rsidRPr="007762BD" w:rsidRDefault="00265418" w:rsidP="00913DA3">
      <w:pPr>
        <w:widowControl w:val="0"/>
        <w:jc w:val="center"/>
        <w:rPr>
          <w:b/>
          <w:sz w:val="22"/>
          <w:szCs w:val="22"/>
        </w:rPr>
      </w:pPr>
      <w:r w:rsidRPr="007762BD">
        <w:rPr>
          <w:b/>
          <w:sz w:val="22"/>
          <w:szCs w:val="22"/>
        </w:rPr>
        <w:t>Удельный вес нестандартных проб питьевой воды в г. Лысьва в 2013-2015 гг. (%)</w:t>
      </w:r>
    </w:p>
    <w:p w:rsidR="00265418" w:rsidRPr="007762BD" w:rsidRDefault="00265418" w:rsidP="00913DA3">
      <w:pPr>
        <w:widowControl w:val="0"/>
      </w:pPr>
    </w:p>
    <w:tbl>
      <w:tblPr>
        <w:tblW w:w="5000" w:type="pct"/>
        <w:tblLook w:val="0000"/>
      </w:tblPr>
      <w:tblGrid>
        <w:gridCol w:w="886"/>
        <w:gridCol w:w="4736"/>
        <w:gridCol w:w="4515"/>
      </w:tblGrid>
      <w:tr w:rsidR="00265418" w:rsidRPr="007762BD" w:rsidTr="00913DA3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7762BD" w:rsidRDefault="00265418" w:rsidP="00913DA3">
            <w:pPr>
              <w:widowControl w:val="0"/>
            </w:pPr>
            <w:r w:rsidRPr="007762BD">
              <w:t>год</w:t>
            </w:r>
          </w:p>
        </w:tc>
        <w:tc>
          <w:tcPr>
            <w:tcW w:w="2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7762BD" w:rsidRDefault="00265418" w:rsidP="00913DA3">
            <w:pPr>
              <w:widowControl w:val="0"/>
            </w:pPr>
            <w:r w:rsidRPr="007762BD">
              <w:t>Санитарно-химические показатели</w:t>
            </w:r>
          </w:p>
        </w:tc>
        <w:tc>
          <w:tcPr>
            <w:tcW w:w="2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7762BD" w:rsidRDefault="00265418" w:rsidP="00913DA3">
            <w:pPr>
              <w:widowControl w:val="0"/>
            </w:pPr>
            <w:r w:rsidRPr="007762BD">
              <w:t>Микробиологические показатели</w:t>
            </w:r>
          </w:p>
        </w:tc>
      </w:tr>
      <w:tr w:rsidR="00265418" w:rsidRPr="007762BD" w:rsidTr="00913DA3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7762BD" w:rsidRDefault="00265418" w:rsidP="00913DA3">
            <w:pPr>
              <w:widowControl w:val="0"/>
            </w:pPr>
            <w:r w:rsidRPr="007762BD">
              <w:t>2013</w:t>
            </w:r>
          </w:p>
        </w:tc>
        <w:tc>
          <w:tcPr>
            <w:tcW w:w="2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7762BD" w:rsidRDefault="00265418" w:rsidP="00913DA3">
            <w:pPr>
              <w:widowControl w:val="0"/>
            </w:pPr>
            <w:r w:rsidRPr="007762BD">
              <w:t>0,42</w:t>
            </w:r>
          </w:p>
        </w:tc>
        <w:tc>
          <w:tcPr>
            <w:tcW w:w="2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7762BD" w:rsidRDefault="00265418" w:rsidP="00913DA3">
            <w:pPr>
              <w:widowControl w:val="0"/>
            </w:pPr>
            <w:r w:rsidRPr="007762BD">
              <w:t>0,6</w:t>
            </w:r>
          </w:p>
        </w:tc>
      </w:tr>
      <w:tr w:rsidR="00265418" w:rsidRPr="007762BD" w:rsidTr="00913DA3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7762BD" w:rsidRDefault="00265418" w:rsidP="00913DA3">
            <w:pPr>
              <w:widowControl w:val="0"/>
            </w:pPr>
            <w:r w:rsidRPr="007762BD">
              <w:t>2014</w:t>
            </w:r>
          </w:p>
        </w:tc>
        <w:tc>
          <w:tcPr>
            <w:tcW w:w="2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7762BD" w:rsidRDefault="00265418" w:rsidP="00913DA3">
            <w:pPr>
              <w:widowControl w:val="0"/>
            </w:pPr>
            <w:r w:rsidRPr="007762BD">
              <w:t>4,2</w:t>
            </w:r>
          </w:p>
        </w:tc>
        <w:tc>
          <w:tcPr>
            <w:tcW w:w="2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7762BD" w:rsidRDefault="00265418" w:rsidP="00913DA3">
            <w:pPr>
              <w:widowControl w:val="0"/>
            </w:pPr>
            <w:r w:rsidRPr="007762BD">
              <w:t>1,0</w:t>
            </w:r>
          </w:p>
        </w:tc>
      </w:tr>
      <w:tr w:rsidR="00265418" w:rsidRPr="007762BD" w:rsidTr="00913DA3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7762BD" w:rsidRDefault="00265418" w:rsidP="00913DA3">
            <w:pPr>
              <w:widowControl w:val="0"/>
            </w:pPr>
            <w:r w:rsidRPr="007762BD">
              <w:t>2015</w:t>
            </w:r>
          </w:p>
        </w:tc>
        <w:tc>
          <w:tcPr>
            <w:tcW w:w="2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7762BD" w:rsidRDefault="00265418" w:rsidP="00913DA3">
            <w:pPr>
              <w:widowControl w:val="0"/>
            </w:pPr>
            <w:r w:rsidRPr="007762BD">
              <w:t>2,8</w:t>
            </w:r>
          </w:p>
        </w:tc>
        <w:tc>
          <w:tcPr>
            <w:tcW w:w="2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18" w:rsidRPr="007762BD" w:rsidRDefault="00265418" w:rsidP="00913DA3">
            <w:pPr>
              <w:widowControl w:val="0"/>
            </w:pPr>
            <w:r w:rsidRPr="007762BD">
              <w:t>1,2</w:t>
            </w:r>
          </w:p>
        </w:tc>
      </w:tr>
    </w:tbl>
    <w:p w:rsidR="00265418" w:rsidRPr="007762BD" w:rsidRDefault="00265418" w:rsidP="00913DA3">
      <w:pPr>
        <w:widowControl w:val="0"/>
      </w:pPr>
    </w:p>
    <w:p w:rsidR="00265418" w:rsidRDefault="00265418" w:rsidP="00913DA3">
      <w:pPr>
        <w:widowControl w:val="0"/>
      </w:pPr>
    </w:p>
    <w:p w:rsidR="00265418" w:rsidRPr="007762BD" w:rsidRDefault="00265418" w:rsidP="00913DA3">
      <w:pPr>
        <w:widowControl w:val="0"/>
        <w:jc w:val="center"/>
      </w:pPr>
      <w:r w:rsidRPr="007762BD">
        <w:rPr>
          <w:noProof/>
        </w:rPr>
        <w:drawing>
          <wp:inline distT="0" distB="0" distL="0" distR="0">
            <wp:extent cx="4813069" cy="1911927"/>
            <wp:effectExtent l="0" t="0" r="0" b="0"/>
            <wp:docPr id="31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65418" w:rsidRPr="007762BD" w:rsidRDefault="00265418" w:rsidP="00913DA3">
      <w:pPr>
        <w:widowControl w:val="0"/>
        <w:jc w:val="center"/>
        <w:rPr>
          <w:sz w:val="22"/>
          <w:szCs w:val="22"/>
        </w:rPr>
      </w:pPr>
      <w:r w:rsidRPr="007762BD">
        <w:rPr>
          <w:b/>
          <w:sz w:val="22"/>
          <w:szCs w:val="22"/>
        </w:rPr>
        <w:t xml:space="preserve">Рис. 2 </w:t>
      </w:r>
      <w:r w:rsidRPr="007762BD">
        <w:rPr>
          <w:sz w:val="22"/>
          <w:szCs w:val="22"/>
        </w:rPr>
        <w:t>Динамика показателей качества  питьевой воды по</w:t>
      </w:r>
    </w:p>
    <w:p w:rsidR="00265418" w:rsidRPr="007762BD" w:rsidRDefault="00265418" w:rsidP="00913DA3">
      <w:pPr>
        <w:widowControl w:val="0"/>
        <w:jc w:val="center"/>
        <w:rPr>
          <w:sz w:val="22"/>
          <w:szCs w:val="22"/>
        </w:rPr>
      </w:pPr>
      <w:r w:rsidRPr="007762BD">
        <w:rPr>
          <w:sz w:val="22"/>
          <w:szCs w:val="22"/>
        </w:rPr>
        <w:t>микробиолог</w:t>
      </w:r>
      <w:r>
        <w:rPr>
          <w:sz w:val="22"/>
          <w:szCs w:val="22"/>
        </w:rPr>
        <w:t>ическим и санитарно-химическим п</w:t>
      </w:r>
      <w:r w:rsidRPr="007762BD">
        <w:rPr>
          <w:sz w:val="22"/>
          <w:szCs w:val="22"/>
        </w:rPr>
        <w:t>оказателям (удельный вес нестандартных проб %)</w:t>
      </w:r>
    </w:p>
    <w:p w:rsidR="00265418" w:rsidRPr="002E726B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F32A79">
        <w:rPr>
          <w:sz w:val="28"/>
          <w:szCs w:val="28"/>
        </w:rPr>
        <w:lastRenderedPageBreak/>
        <w:t xml:space="preserve">Доля населения обеспеченного доброкачественной и условно-доброкачественной </w:t>
      </w:r>
      <w:r w:rsidRPr="002E726B">
        <w:rPr>
          <w:sz w:val="28"/>
          <w:szCs w:val="28"/>
        </w:rPr>
        <w:t>питьевой водой</w:t>
      </w:r>
      <w:r>
        <w:rPr>
          <w:sz w:val="28"/>
          <w:szCs w:val="28"/>
        </w:rPr>
        <w:t xml:space="preserve"> в 2015 году составила 89,9% (таб. 3.3</w:t>
      </w:r>
      <w:r w:rsidRPr="002E726B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265418" w:rsidRDefault="00265418" w:rsidP="00913DA3">
      <w:pPr>
        <w:widowControl w:val="0"/>
        <w:jc w:val="both"/>
        <w:rPr>
          <w:sz w:val="28"/>
          <w:szCs w:val="28"/>
        </w:rPr>
      </w:pPr>
      <w:r w:rsidRPr="007762BD">
        <w:tab/>
      </w:r>
      <w:r w:rsidRPr="00780759">
        <w:rPr>
          <w:sz w:val="28"/>
          <w:szCs w:val="28"/>
        </w:rPr>
        <w:t xml:space="preserve">Восточным территориальным отделом </w:t>
      </w:r>
      <w:r>
        <w:rPr>
          <w:sz w:val="28"/>
          <w:szCs w:val="28"/>
        </w:rPr>
        <w:t xml:space="preserve">Роспотребнадзора </w:t>
      </w:r>
      <w:r w:rsidRPr="00780759">
        <w:rPr>
          <w:sz w:val="28"/>
          <w:szCs w:val="28"/>
        </w:rPr>
        <w:t>проведена плановая проверка в отношении ЗАО «Т</w:t>
      </w:r>
      <w:r>
        <w:rPr>
          <w:sz w:val="28"/>
          <w:szCs w:val="28"/>
        </w:rPr>
        <w:t>ройка-Мет</w:t>
      </w:r>
      <w:r w:rsidRPr="00780759">
        <w:rPr>
          <w:sz w:val="28"/>
          <w:szCs w:val="28"/>
        </w:rPr>
        <w:t>»</w:t>
      </w:r>
      <w:r>
        <w:rPr>
          <w:sz w:val="28"/>
          <w:szCs w:val="28"/>
        </w:rPr>
        <w:t>. В</w:t>
      </w:r>
      <w:r w:rsidRPr="00780759">
        <w:rPr>
          <w:sz w:val="28"/>
          <w:szCs w:val="28"/>
        </w:rPr>
        <w:t xml:space="preserve"> ходе </w:t>
      </w:r>
      <w:r>
        <w:rPr>
          <w:sz w:val="28"/>
          <w:szCs w:val="28"/>
        </w:rPr>
        <w:t xml:space="preserve">проверки </w:t>
      </w:r>
      <w:r w:rsidRPr="00780759">
        <w:rPr>
          <w:sz w:val="28"/>
          <w:szCs w:val="28"/>
        </w:rPr>
        <w:t>установлено</w:t>
      </w:r>
      <w:r>
        <w:rPr>
          <w:sz w:val="28"/>
          <w:szCs w:val="28"/>
        </w:rPr>
        <w:t xml:space="preserve">, что </w:t>
      </w:r>
      <w:r w:rsidRPr="00780759">
        <w:rPr>
          <w:sz w:val="28"/>
          <w:szCs w:val="28"/>
        </w:rPr>
        <w:t>вода из ведомственной скважины</w:t>
      </w:r>
      <w:r>
        <w:rPr>
          <w:sz w:val="28"/>
          <w:szCs w:val="28"/>
        </w:rPr>
        <w:t>,</w:t>
      </w:r>
      <w:r w:rsidRPr="007807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используемая </w:t>
      </w:r>
      <w:r w:rsidRPr="00780759">
        <w:rPr>
          <w:sz w:val="28"/>
          <w:szCs w:val="28"/>
        </w:rPr>
        <w:t>на предприятии для бытовых целей</w:t>
      </w:r>
      <w:r>
        <w:rPr>
          <w:sz w:val="28"/>
          <w:szCs w:val="28"/>
        </w:rPr>
        <w:t xml:space="preserve"> (</w:t>
      </w:r>
      <w:r w:rsidRPr="00780759">
        <w:rPr>
          <w:sz w:val="28"/>
          <w:szCs w:val="28"/>
        </w:rPr>
        <w:t>душевые, умывальные</w:t>
      </w:r>
      <w:r>
        <w:rPr>
          <w:sz w:val="28"/>
          <w:szCs w:val="28"/>
        </w:rPr>
        <w:t xml:space="preserve">, </w:t>
      </w:r>
      <w:r w:rsidRPr="00780759">
        <w:rPr>
          <w:sz w:val="28"/>
          <w:szCs w:val="28"/>
        </w:rPr>
        <w:t>АБК</w:t>
      </w:r>
      <w:r>
        <w:rPr>
          <w:sz w:val="28"/>
          <w:szCs w:val="28"/>
        </w:rPr>
        <w:t xml:space="preserve">), </w:t>
      </w:r>
      <w:r w:rsidRPr="00780759">
        <w:rPr>
          <w:sz w:val="28"/>
          <w:szCs w:val="28"/>
        </w:rPr>
        <w:t>подается неизвестного качества,</w:t>
      </w:r>
      <w:r>
        <w:rPr>
          <w:sz w:val="28"/>
          <w:szCs w:val="28"/>
        </w:rPr>
        <w:t xml:space="preserve"> от</w:t>
      </w:r>
      <w:r w:rsidRPr="00780759">
        <w:rPr>
          <w:sz w:val="28"/>
          <w:szCs w:val="28"/>
        </w:rPr>
        <w:t>сутств</w:t>
      </w:r>
      <w:r>
        <w:rPr>
          <w:sz w:val="28"/>
          <w:szCs w:val="28"/>
        </w:rPr>
        <w:t xml:space="preserve">ует </w:t>
      </w:r>
      <w:r w:rsidRPr="00780759">
        <w:rPr>
          <w:sz w:val="28"/>
          <w:szCs w:val="28"/>
        </w:rPr>
        <w:t xml:space="preserve">проект зоны санитарной охраны для водозабора подземных вод, </w:t>
      </w:r>
      <w:r>
        <w:rPr>
          <w:sz w:val="28"/>
          <w:szCs w:val="28"/>
        </w:rPr>
        <w:t xml:space="preserve">не ведется </w:t>
      </w:r>
      <w:r w:rsidRPr="00780759">
        <w:rPr>
          <w:sz w:val="28"/>
          <w:szCs w:val="28"/>
        </w:rPr>
        <w:t>производственный контроль качества воды из скважины и внутренней водопровод</w:t>
      </w:r>
      <w:r>
        <w:rPr>
          <w:sz w:val="28"/>
          <w:szCs w:val="28"/>
        </w:rPr>
        <w:t>ной сети</w:t>
      </w:r>
      <w:r w:rsidRPr="0078075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Выявленные </w:t>
      </w:r>
      <w:r w:rsidRPr="00780759">
        <w:rPr>
          <w:sz w:val="28"/>
          <w:szCs w:val="28"/>
        </w:rPr>
        <w:t xml:space="preserve">нарушения создают непосредственную угрозу причинения существенного вреда здоровью рабочим </w:t>
      </w:r>
      <w:r>
        <w:rPr>
          <w:sz w:val="28"/>
          <w:szCs w:val="28"/>
        </w:rPr>
        <w:t>предприятия</w:t>
      </w:r>
      <w:r w:rsidRPr="00780759">
        <w:rPr>
          <w:sz w:val="28"/>
          <w:szCs w:val="28"/>
        </w:rPr>
        <w:t>.</w:t>
      </w:r>
      <w:r>
        <w:rPr>
          <w:sz w:val="28"/>
          <w:szCs w:val="28"/>
        </w:rPr>
        <w:t xml:space="preserve"> По результатам проверки с</w:t>
      </w:r>
      <w:r w:rsidRPr="00AD699D">
        <w:rPr>
          <w:sz w:val="28"/>
          <w:szCs w:val="28"/>
        </w:rPr>
        <w:t>оставлен протокол об административном правонарушении, вынесен временный запрет на пользование подземного источника (скважины), материалы направлены в Лысьвенский городской суд</w:t>
      </w:r>
      <w:r>
        <w:rPr>
          <w:sz w:val="28"/>
          <w:szCs w:val="28"/>
        </w:rPr>
        <w:t xml:space="preserve">, который </w:t>
      </w:r>
      <w:r w:rsidRPr="00AD699D">
        <w:rPr>
          <w:sz w:val="28"/>
          <w:szCs w:val="28"/>
        </w:rPr>
        <w:t>призна</w:t>
      </w:r>
      <w:r>
        <w:rPr>
          <w:sz w:val="28"/>
          <w:szCs w:val="28"/>
        </w:rPr>
        <w:t>л</w:t>
      </w:r>
      <w:r w:rsidRPr="00AD69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ЗАО «Тройка-Мет» </w:t>
      </w:r>
      <w:r w:rsidRPr="00AD699D">
        <w:rPr>
          <w:sz w:val="28"/>
          <w:szCs w:val="28"/>
        </w:rPr>
        <w:t>виновным в совершении административного правонарушения по ст. 6.5. КоАП РФ, назначено наказание в виде прекращения эксплуатации подземного источника (скважины) на 27 (двадцать семь) суток.</w:t>
      </w:r>
    </w:p>
    <w:p w:rsidR="00265418" w:rsidRPr="00AD699D" w:rsidRDefault="00265418" w:rsidP="00913DA3">
      <w:pPr>
        <w:keepNext/>
        <w:widowControl w:val="0"/>
        <w:ind w:firstLine="709"/>
        <w:jc w:val="both"/>
        <w:rPr>
          <w:sz w:val="28"/>
          <w:szCs w:val="28"/>
        </w:rPr>
      </w:pPr>
      <w:r w:rsidRPr="00AD699D">
        <w:rPr>
          <w:sz w:val="28"/>
          <w:szCs w:val="28"/>
        </w:rPr>
        <w:t>В сентябре 2015</w:t>
      </w:r>
      <w:r>
        <w:rPr>
          <w:sz w:val="28"/>
          <w:szCs w:val="28"/>
        </w:rPr>
        <w:t xml:space="preserve"> </w:t>
      </w:r>
      <w:r w:rsidRPr="00AD699D">
        <w:rPr>
          <w:sz w:val="28"/>
          <w:szCs w:val="28"/>
        </w:rPr>
        <w:t>г. проведена внеплановая  проверка в отношении ООО «Лысьва-теплоэнерго»</w:t>
      </w:r>
      <w:r>
        <w:rPr>
          <w:sz w:val="28"/>
          <w:szCs w:val="28"/>
        </w:rPr>
        <w:t xml:space="preserve">, по результатам проверки предприятие </w:t>
      </w:r>
      <w:r w:rsidRPr="00AD699D">
        <w:rPr>
          <w:sz w:val="28"/>
          <w:szCs w:val="28"/>
        </w:rPr>
        <w:t>привлечено к административной ответственности по ст. 6.5. КоАП РФ, вынесен штраф в размере 20 000 рублей.</w:t>
      </w:r>
    </w:p>
    <w:p w:rsidR="00265418" w:rsidRPr="00780759" w:rsidRDefault="00265418" w:rsidP="00913DA3">
      <w:pPr>
        <w:widowControl w:val="0"/>
      </w:pPr>
    </w:p>
    <w:p w:rsidR="00265418" w:rsidRDefault="00265418" w:rsidP="00913DA3">
      <w:pPr>
        <w:pStyle w:val="a7"/>
        <w:widowControl w:val="0"/>
        <w:jc w:val="center"/>
        <w:rPr>
          <w:rStyle w:val="a3"/>
          <w:szCs w:val="24"/>
        </w:rPr>
      </w:pPr>
      <w:r w:rsidRPr="00C34E16">
        <w:rPr>
          <w:rStyle w:val="a3"/>
          <w:szCs w:val="24"/>
        </w:rPr>
        <w:t>Информация о качестве воды централизованного хозяйственно-питьевого водоснабжения за 2015 г. (по данным мониторинговых наблюдений)</w:t>
      </w:r>
    </w:p>
    <w:p w:rsidR="00265418" w:rsidRPr="00C34E16" w:rsidRDefault="00265418" w:rsidP="00913DA3">
      <w:pPr>
        <w:pStyle w:val="a7"/>
        <w:widowControl w:val="0"/>
        <w:jc w:val="center"/>
        <w:rPr>
          <w:rStyle w:val="a3"/>
          <w:szCs w:val="24"/>
        </w:rPr>
      </w:pPr>
    </w:p>
    <w:tbl>
      <w:tblPr>
        <w:tblW w:w="9518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1560"/>
        <w:gridCol w:w="2409"/>
        <w:gridCol w:w="1306"/>
        <w:gridCol w:w="2892"/>
        <w:gridCol w:w="1351"/>
      </w:tblGrid>
      <w:tr w:rsidR="00265418" w:rsidRPr="007E6C7C" w:rsidTr="00913DA3">
        <w:tc>
          <w:tcPr>
            <w:tcW w:w="156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E27D4B" w:rsidRDefault="00265418" w:rsidP="00913DA3">
            <w:pPr>
              <w:pStyle w:val="TableContents"/>
              <w:spacing w:after="0"/>
              <w:jc w:val="center"/>
              <w:rPr>
                <w:rStyle w:val="a3"/>
                <w:rFonts w:ascii="Times New Roman" w:hAnsi="Times New Roman" w:cs="Times New Roman"/>
                <w:b w:val="0"/>
                <w:lang w:val="ru-RU"/>
              </w:rPr>
            </w:pPr>
          </w:p>
        </w:tc>
        <w:tc>
          <w:tcPr>
            <w:tcW w:w="7958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E6C7C">
              <w:rPr>
                <w:rStyle w:val="a3"/>
                <w:rFonts w:ascii="Times New Roman" w:hAnsi="Times New Roman" w:cs="Times New Roman"/>
                <w:lang w:val="ru-RU"/>
              </w:rPr>
              <w:t>Удельный вес нестандартных проб по микробиологическим показателям</w:t>
            </w:r>
          </w:p>
        </w:tc>
      </w:tr>
      <w:tr w:rsidR="00265418" w:rsidRPr="007E6C7C" w:rsidTr="00913DA3">
        <w:tc>
          <w:tcPr>
            <w:tcW w:w="1560" w:type="dxa"/>
            <w:vMerge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15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7E6C7C">
              <w:rPr>
                <w:rStyle w:val="a3"/>
                <w:rFonts w:ascii="Times New Roman" w:hAnsi="Times New Roman" w:cs="Times New Roman"/>
              </w:rPr>
              <w:t>январь-декабрь 2015</w:t>
            </w:r>
          </w:p>
        </w:tc>
        <w:tc>
          <w:tcPr>
            <w:tcW w:w="4243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6C7C">
              <w:rPr>
                <w:rStyle w:val="a3"/>
                <w:rFonts w:ascii="Times New Roman" w:hAnsi="Times New Roman" w:cs="Times New Roman"/>
              </w:rPr>
              <w:t>январь-декабрь 2014</w:t>
            </w:r>
          </w:p>
        </w:tc>
      </w:tr>
      <w:tr w:rsidR="00265418" w:rsidRPr="007E6C7C" w:rsidTr="00913DA3">
        <w:tc>
          <w:tcPr>
            <w:tcW w:w="1560" w:type="dxa"/>
            <w:vMerge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7E6C7C">
              <w:rPr>
                <w:rStyle w:val="a3"/>
                <w:rFonts w:ascii="Times New Roman" w:hAnsi="Times New Roman" w:cs="Times New Roman"/>
              </w:rPr>
              <w:t>Всего проб</w:t>
            </w:r>
          </w:p>
        </w:tc>
        <w:tc>
          <w:tcPr>
            <w:tcW w:w="1306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7E6C7C">
              <w:rPr>
                <w:rStyle w:val="a3"/>
                <w:rFonts w:ascii="Times New Roman" w:hAnsi="Times New Roman" w:cs="Times New Roman"/>
              </w:rPr>
              <w:t>% н/ст</w:t>
            </w:r>
          </w:p>
        </w:tc>
        <w:tc>
          <w:tcPr>
            <w:tcW w:w="289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7E6C7C">
              <w:rPr>
                <w:rStyle w:val="a3"/>
                <w:rFonts w:ascii="Times New Roman" w:hAnsi="Times New Roman" w:cs="Times New Roman"/>
              </w:rPr>
              <w:t>Всего проб</w:t>
            </w:r>
          </w:p>
        </w:tc>
        <w:tc>
          <w:tcPr>
            <w:tcW w:w="1351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6C7C">
              <w:rPr>
                <w:rStyle w:val="a3"/>
                <w:rFonts w:ascii="Times New Roman" w:hAnsi="Times New Roman" w:cs="Times New Roman"/>
              </w:rPr>
              <w:t>% н/ст</w:t>
            </w:r>
          </w:p>
        </w:tc>
      </w:tr>
      <w:tr w:rsidR="00265418" w:rsidRPr="007E6C7C" w:rsidTr="00913DA3">
        <w:tc>
          <w:tcPr>
            <w:tcW w:w="15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E6C7C">
              <w:rPr>
                <w:rFonts w:ascii="Times New Roman" w:hAnsi="Times New Roman" w:cs="Times New Roman"/>
              </w:rPr>
              <w:t>Лысьвенский</w:t>
            </w:r>
            <w:r>
              <w:rPr>
                <w:rFonts w:ascii="Times New Roman" w:hAnsi="Times New Roman" w:cs="Times New Roman"/>
                <w:lang w:val="ru-RU"/>
              </w:rPr>
              <w:t xml:space="preserve"> район</w:t>
            </w:r>
          </w:p>
        </w:tc>
        <w:tc>
          <w:tcPr>
            <w:tcW w:w="240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6C7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06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6C7C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289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6C7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51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6C7C">
              <w:rPr>
                <w:rFonts w:ascii="Times New Roman" w:hAnsi="Times New Roman" w:cs="Times New Roman"/>
              </w:rPr>
              <w:t>5,0</w:t>
            </w:r>
          </w:p>
        </w:tc>
      </w:tr>
      <w:tr w:rsidR="00265418" w:rsidRPr="007E6C7C" w:rsidTr="00913DA3">
        <w:tc>
          <w:tcPr>
            <w:tcW w:w="15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</w:rPr>
              <w:t>Пермский</w:t>
            </w:r>
            <w:r>
              <w:rPr>
                <w:rStyle w:val="a3"/>
                <w:rFonts w:ascii="Times New Roman" w:hAnsi="Times New Roman" w:cs="Times New Roman"/>
                <w:lang w:val="ru-RU"/>
              </w:rPr>
              <w:t xml:space="preserve"> </w:t>
            </w:r>
            <w:r w:rsidRPr="007E6C7C">
              <w:rPr>
                <w:rStyle w:val="a3"/>
                <w:rFonts w:ascii="Times New Roman" w:hAnsi="Times New Roman" w:cs="Times New Roman"/>
              </w:rPr>
              <w:t>край</w:t>
            </w:r>
          </w:p>
        </w:tc>
        <w:tc>
          <w:tcPr>
            <w:tcW w:w="240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7E6C7C">
              <w:rPr>
                <w:rStyle w:val="a3"/>
                <w:rFonts w:ascii="Times New Roman" w:hAnsi="Times New Roman" w:cs="Times New Roman"/>
              </w:rPr>
              <w:t>2082</w:t>
            </w:r>
          </w:p>
        </w:tc>
        <w:tc>
          <w:tcPr>
            <w:tcW w:w="1306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7E6C7C">
              <w:rPr>
                <w:rStyle w:val="a3"/>
                <w:rFonts w:ascii="Times New Roman" w:hAnsi="Times New Roman" w:cs="Times New Roman"/>
              </w:rPr>
              <w:t>4,5</w:t>
            </w:r>
          </w:p>
        </w:tc>
        <w:tc>
          <w:tcPr>
            <w:tcW w:w="289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7E6C7C">
              <w:rPr>
                <w:rStyle w:val="a3"/>
                <w:rFonts w:ascii="Times New Roman" w:hAnsi="Times New Roman" w:cs="Times New Roman"/>
              </w:rPr>
              <w:t>2143</w:t>
            </w:r>
          </w:p>
        </w:tc>
        <w:tc>
          <w:tcPr>
            <w:tcW w:w="1351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65418" w:rsidRPr="007E6C7C" w:rsidRDefault="00265418" w:rsidP="00913DA3">
            <w:pPr>
              <w:pStyle w:val="TableContents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6C7C">
              <w:rPr>
                <w:rStyle w:val="a3"/>
                <w:rFonts w:ascii="Times New Roman" w:hAnsi="Times New Roman" w:cs="Times New Roman"/>
              </w:rPr>
              <w:t>3,3</w:t>
            </w:r>
          </w:p>
        </w:tc>
      </w:tr>
    </w:tbl>
    <w:p w:rsidR="00265418" w:rsidRPr="00780759" w:rsidRDefault="00265418" w:rsidP="00913DA3">
      <w:pPr>
        <w:widowControl w:val="0"/>
      </w:pPr>
    </w:p>
    <w:p w:rsidR="00265418" w:rsidRPr="00F32A79" w:rsidRDefault="00265418" w:rsidP="00913DA3">
      <w:pPr>
        <w:widowControl w:val="0"/>
      </w:pPr>
    </w:p>
    <w:p w:rsidR="00265418" w:rsidRPr="00F32A79" w:rsidRDefault="00265418" w:rsidP="00913DA3">
      <w:pPr>
        <w:widowControl w:val="0"/>
        <w:jc w:val="right"/>
        <w:rPr>
          <w:b/>
        </w:rPr>
      </w:pPr>
      <w:r w:rsidRPr="00F32A79">
        <w:rPr>
          <w:b/>
        </w:rPr>
        <w:t>Таблица 3.3</w:t>
      </w:r>
    </w:p>
    <w:p w:rsidR="00265418" w:rsidRPr="00F32A79" w:rsidRDefault="00265418" w:rsidP="00913DA3">
      <w:pPr>
        <w:widowControl w:val="0"/>
        <w:jc w:val="center"/>
      </w:pPr>
      <w:r w:rsidRPr="00F32A79">
        <w:rPr>
          <w:noProof/>
        </w:rPr>
        <w:drawing>
          <wp:inline distT="0" distB="0" distL="0" distR="0">
            <wp:extent cx="5785311" cy="2385753"/>
            <wp:effectExtent l="19050" t="0" r="24939" b="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65418" w:rsidRDefault="00265418" w:rsidP="00913DA3">
      <w:pPr>
        <w:pStyle w:val="6"/>
        <w:widowControl w:val="0"/>
        <w:rPr>
          <w:b/>
          <w:caps/>
          <w:sz w:val="28"/>
          <w:szCs w:val="28"/>
        </w:rPr>
      </w:pPr>
      <w:bookmarkStart w:id="4" w:name="_Toc1837105"/>
      <w:bookmarkStart w:id="5" w:name="_Toc1837161"/>
      <w:bookmarkStart w:id="6" w:name="_Toc64727599"/>
      <w:bookmarkEnd w:id="1"/>
      <w:bookmarkEnd w:id="2"/>
      <w:bookmarkEnd w:id="3"/>
      <w:r>
        <w:rPr>
          <w:b/>
          <w:caps/>
          <w:sz w:val="28"/>
          <w:szCs w:val="28"/>
        </w:rPr>
        <w:lastRenderedPageBreak/>
        <w:t>4</w:t>
      </w:r>
      <w:r w:rsidRPr="00C56C37">
        <w:rPr>
          <w:b/>
          <w:caps/>
          <w:sz w:val="28"/>
          <w:szCs w:val="28"/>
        </w:rPr>
        <w:t>. образование и утилизация отходов</w:t>
      </w:r>
      <w:bookmarkEnd w:id="4"/>
      <w:bookmarkEnd w:id="5"/>
      <w:bookmarkEnd w:id="6"/>
    </w:p>
    <w:p w:rsidR="00265418" w:rsidRPr="00F2237D" w:rsidRDefault="00265418" w:rsidP="00913DA3">
      <w:pPr>
        <w:widowControl w:val="0"/>
        <w:rPr>
          <w:sz w:val="16"/>
          <w:szCs w:val="16"/>
        </w:rPr>
      </w:pPr>
    </w:p>
    <w:p w:rsidR="00265418" w:rsidRDefault="00265418" w:rsidP="00913DA3">
      <w:pPr>
        <w:pStyle w:val="a7"/>
        <w:widowControl w:val="0"/>
        <w:ind w:firstLine="709"/>
        <w:jc w:val="both"/>
        <w:rPr>
          <w:sz w:val="28"/>
          <w:szCs w:val="28"/>
        </w:rPr>
      </w:pPr>
      <w:r w:rsidRPr="00713662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2015 год </w:t>
      </w:r>
      <w:r w:rsidRPr="00713662">
        <w:rPr>
          <w:sz w:val="28"/>
          <w:szCs w:val="28"/>
        </w:rPr>
        <w:t>отчетност</w:t>
      </w:r>
      <w:r>
        <w:rPr>
          <w:sz w:val="28"/>
          <w:szCs w:val="28"/>
        </w:rPr>
        <w:t>ь</w:t>
      </w:r>
      <w:r w:rsidRPr="00713662">
        <w:rPr>
          <w:sz w:val="28"/>
          <w:szCs w:val="28"/>
        </w:rPr>
        <w:t xml:space="preserve"> по обращению с отходами </w:t>
      </w:r>
      <w:r>
        <w:rPr>
          <w:sz w:val="28"/>
          <w:szCs w:val="28"/>
        </w:rPr>
        <w:t>представили</w:t>
      </w:r>
      <w:r w:rsidRPr="00713662">
        <w:rPr>
          <w:sz w:val="28"/>
          <w:szCs w:val="28"/>
        </w:rPr>
        <w:t xml:space="preserve"> </w:t>
      </w:r>
      <w:r>
        <w:rPr>
          <w:sz w:val="28"/>
          <w:szCs w:val="28"/>
        </w:rPr>
        <w:t>117 п</w:t>
      </w:r>
      <w:r w:rsidRPr="00713662">
        <w:rPr>
          <w:sz w:val="28"/>
          <w:szCs w:val="28"/>
        </w:rPr>
        <w:t>редприятий и организаций</w:t>
      </w:r>
      <w:r>
        <w:rPr>
          <w:sz w:val="28"/>
          <w:szCs w:val="28"/>
        </w:rPr>
        <w:t>, в т.ч. 59 учреждений бюджетной сферы</w:t>
      </w:r>
      <w:r w:rsidRPr="00713662">
        <w:rPr>
          <w:sz w:val="28"/>
          <w:szCs w:val="28"/>
        </w:rPr>
        <w:t xml:space="preserve">. </w:t>
      </w:r>
    </w:p>
    <w:p w:rsidR="00265418" w:rsidRDefault="00265418" w:rsidP="00913DA3">
      <w:pPr>
        <w:pStyle w:val="a7"/>
        <w:widowControl w:val="0"/>
        <w:ind w:firstLine="709"/>
        <w:jc w:val="both"/>
        <w:rPr>
          <w:sz w:val="28"/>
          <w:szCs w:val="28"/>
        </w:rPr>
      </w:pPr>
      <w:r w:rsidRPr="00713662">
        <w:rPr>
          <w:sz w:val="28"/>
          <w:szCs w:val="28"/>
        </w:rPr>
        <w:t xml:space="preserve">По </w:t>
      </w:r>
      <w:r>
        <w:rPr>
          <w:sz w:val="28"/>
          <w:szCs w:val="28"/>
        </w:rPr>
        <w:t>представленным отчетам в 2015</w:t>
      </w:r>
      <w:r w:rsidRPr="00713662">
        <w:rPr>
          <w:sz w:val="28"/>
          <w:szCs w:val="28"/>
        </w:rPr>
        <w:t xml:space="preserve"> году образовалось</w:t>
      </w:r>
      <w:r>
        <w:rPr>
          <w:sz w:val="28"/>
          <w:szCs w:val="28"/>
        </w:rPr>
        <w:t xml:space="preserve"> 14,7 тыс. тонн отходов 1-5 классов опасности (в 2014 году - 19,7 тыс. тонн)</w:t>
      </w:r>
      <w:r w:rsidRPr="00713662">
        <w:rPr>
          <w:sz w:val="28"/>
          <w:szCs w:val="28"/>
        </w:rPr>
        <w:t xml:space="preserve">, на городской полигон ТБО вывезено </w:t>
      </w:r>
      <w:r>
        <w:rPr>
          <w:sz w:val="28"/>
          <w:szCs w:val="28"/>
        </w:rPr>
        <w:t xml:space="preserve">161,06 тыс. кубометров </w:t>
      </w:r>
      <w:r w:rsidRPr="00713662">
        <w:rPr>
          <w:sz w:val="28"/>
          <w:szCs w:val="28"/>
        </w:rPr>
        <w:t>бытового и подобного ему мусора</w:t>
      </w:r>
      <w:r>
        <w:rPr>
          <w:sz w:val="28"/>
          <w:szCs w:val="28"/>
        </w:rPr>
        <w:t>, ч</w:t>
      </w:r>
      <w:r w:rsidRPr="00713662">
        <w:rPr>
          <w:sz w:val="28"/>
          <w:szCs w:val="28"/>
        </w:rPr>
        <w:t xml:space="preserve">то составляет </w:t>
      </w:r>
      <w:r>
        <w:rPr>
          <w:sz w:val="28"/>
          <w:szCs w:val="28"/>
        </w:rPr>
        <w:t xml:space="preserve">35,4 </w:t>
      </w:r>
      <w:r w:rsidRPr="00713662">
        <w:rPr>
          <w:sz w:val="28"/>
          <w:szCs w:val="28"/>
        </w:rPr>
        <w:t>тыс. тонн</w:t>
      </w:r>
      <w:r>
        <w:rPr>
          <w:sz w:val="28"/>
          <w:szCs w:val="28"/>
        </w:rPr>
        <w:t xml:space="preserve"> (в 2014 году – 177,46</w:t>
      </w:r>
      <w:r w:rsidRPr="00713662">
        <w:rPr>
          <w:sz w:val="28"/>
          <w:szCs w:val="28"/>
        </w:rPr>
        <w:t xml:space="preserve"> тыс. куб</w:t>
      </w:r>
      <w:r>
        <w:rPr>
          <w:sz w:val="28"/>
          <w:szCs w:val="28"/>
        </w:rPr>
        <w:t xml:space="preserve">. </w:t>
      </w:r>
      <w:r w:rsidRPr="00713662">
        <w:rPr>
          <w:sz w:val="28"/>
          <w:szCs w:val="28"/>
        </w:rPr>
        <w:t>м</w:t>
      </w:r>
      <w:r>
        <w:rPr>
          <w:sz w:val="28"/>
          <w:szCs w:val="28"/>
        </w:rPr>
        <w:t xml:space="preserve"> и 39,04 тыс. тонн соответственно)</w:t>
      </w:r>
      <w:r w:rsidRPr="00713662">
        <w:rPr>
          <w:sz w:val="28"/>
          <w:szCs w:val="28"/>
        </w:rPr>
        <w:t>.</w:t>
      </w:r>
    </w:p>
    <w:p w:rsidR="00265418" w:rsidRDefault="00265418" w:rsidP="00913DA3">
      <w:pPr>
        <w:pStyle w:val="a7"/>
        <w:widowControl w:val="0"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pStyle w:val="a7"/>
        <w:widowControl w:val="0"/>
        <w:spacing w:before="120"/>
        <w:ind w:firstLine="709"/>
        <w:jc w:val="center"/>
        <w:rPr>
          <w:b/>
          <w:sz w:val="22"/>
          <w:szCs w:val="22"/>
        </w:rPr>
      </w:pPr>
      <w:r w:rsidRPr="0097646C">
        <w:rPr>
          <w:b/>
          <w:sz w:val="22"/>
          <w:szCs w:val="22"/>
        </w:rPr>
        <w:t xml:space="preserve">Сведения об обращении с отходами </w:t>
      </w:r>
      <w:r>
        <w:rPr>
          <w:b/>
          <w:sz w:val="22"/>
          <w:szCs w:val="22"/>
        </w:rPr>
        <w:t xml:space="preserve">от предприятий и организаций </w:t>
      </w:r>
      <w:r w:rsidRPr="0097646C">
        <w:rPr>
          <w:b/>
          <w:sz w:val="22"/>
          <w:szCs w:val="22"/>
        </w:rPr>
        <w:t>Лысьв</w:t>
      </w:r>
      <w:r>
        <w:rPr>
          <w:b/>
          <w:sz w:val="22"/>
          <w:szCs w:val="22"/>
        </w:rPr>
        <w:t>ы</w:t>
      </w:r>
      <w:r w:rsidRPr="00703E1F">
        <w:rPr>
          <w:b/>
          <w:sz w:val="22"/>
          <w:szCs w:val="22"/>
        </w:rPr>
        <w:t xml:space="preserve"> </w:t>
      </w:r>
    </w:p>
    <w:p w:rsidR="00265418" w:rsidRDefault="00265418" w:rsidP="00913DA3">
      <w:pPr>
        <w:pStyle w:val="a7"/>
        <w:widowControl w:val="0"/>
        <w:spacing w:before="120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за 2013-2015 годы (статистические данные), тыс. тонн</w:t>
      </w:r>
    </w:p>
    <w:p w:rsidR="00265418" w:rsidRDefault="00265418" w:rsidP="00913DA3">
      <w:pPr>
        <w:pStyle w:val="a7"/>
        <w:widowControl w:val="0"/>
        <w:spacing w:before="120"/>
        <w:ind w:left="-284"/>
        <w:rPr>
          <w:b/>
          <w:sz w:val="22"/>
          <w:szCs w:val="22"/>
        </w:rPr>
      </w:pPr>
      <w:r w:rsidRPr="0016472C">
        <w:rPr>
          <w:b/>
          <w:noProof/>
          <w:sz w:val="22"/>
          <w:szCs w:val="22"/>
        </w:rPr>
        <w:drawing>
          <wp:inline distT="0" distB="0" distL="0" distR="0">
            <wp:extent cx="6606194" cy="4506190"/>
            <wp:effectExtent l="19050" t="0" r="23206" b="866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65418" w:rsidRDefault="00265418" w:rsidP="00913DA3">
      <w:pPr>
        <w:pStyle w:val="a7"/>
        <w:widowControl w:val="0"/>
        <w:spacing w:before="120"/>
        <w:ind w:firstLine="709"/>
        <w:jc w:val="center"/>
        <w:rPr>
          <w:b/>
          <w:sz w:val="22"/>
          <w:szCs w:val="22"/>
        </w:rPr>
      </w:pPr>
    </w:p>
    <w:p w:rsidR="00265418" w:rsidRDefault="00265418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1D16E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4 квартале </w:t>
      </w:r>
      <w:r w:rsidRPr="001D16E9">
        <w:rPr>
          <w:color w:val="000000" w:themeColor="text1"/>
          <w:sz w:val="28"/>
          <w:szCs w:val="28"/>
        </w:rPr>
        <w:t>2015 год</w:t>
      </w:r>
      <w:r>
        <w:rPr>
          <w:color w:val="000000" w:themeColor="text1"/>
          <w:sz w:val="28"/>
          <w:szCs w:val="28"/>
        </w:rPr>
        <w:t>а</w:t>
      </w:r>
      <w:r w:rsidRPr="001D16E9">
        <w:rPr>
          <w:color w:val="000000" w:themeColor="text1"/>
          <w:sz w:val="28"/>
          <w:szCs w:val="28"/>
        </w:rPr>
        <w:t xml:space="preserve"> в г</w:t>
      </w:r>
      <w:r>
        <w:rPr>
          <w:color w:val="000000" w:themeColor="text1"/>
          <w:sz w:val="28"/>
          <w:szCs w:val="28"/>
        </w:rPr>
        <w:t>ороде</w:t>
      </w:r>
      <w:r w:rsidRPr="001D16E9">
        <w:rPr>
          <w:color w:val="000000" w:themeColor="text1"/>
          <w:sz w:val="28"/>
          <w:szCs w:val="28"/>
        </w:rPr>
        <w:t xml:space="preserve"> Лысьва внедрена система раздельного сбора пластиковых отходов</w:t>
      </w:r>
      <w:r>
        <w:rPr>
          <w:color w:val="000000" w:themeColor="text1"/>
          <w:sz w:val="28"/>
          <w:szCs w:val="28"/>
        </w:rPr>
        <w:t xml:space="preserve">. К концу года в черте города индивидуальными предпринимателями Останиным Э.В. и Власовым Д.Ю. было </w:t>
      </w:r>
      <w:r w:rsidRPr="001D16E9">
        <w:rPr>
          <w:color w:val="000000" w:themeColor="text1"/>
          <w:sz w:val="28"/>
          <w:szCs w:val="28"/>
        </w:rPr>
        <w:t>установлено 40 контейнеров</w:t>
      </w:r>
      <w:r>
        <w:rPr>
          <w:color w:val="000000" w:themeColor="text1"/>
          <w:sz w:val="28"/>
          <w:szCs w:val="28"/>
        </w:rPr>
        <w:t xml:space="preserve"> для сбора ПЭТ-тары и бытовой пластмассы. </w:t>
      </w:r>
      <w:r w:rsidRPr="001D16E9">
        <w:rPr>
          <w:color w:val="000000" w:themeColor="text1"/>
          <w:sz w:val="28"/>
          <w:szCs w:val="28"/>
        </w:rPr>
        <w:t xml:space="preserve">За четыре месяца раздельного сбора мусора </w:t>
      </w:r>
      <w:r>
        <w:rPr>
          <w:color w:val="000000" w:themeColor="text1"/>
          <w:sz w:val="28"/>
          <w:szCs w:val="28"/>
        </w:rPr>
        <w:t>жителями было со</w:t>
      </w:r>
      <w:r w:rsidRPr="001D16E9">
        <w:rPr>
          <w:color w:val="000000" w:themeColor="text1"/>
          <w:sz w:val="28"/>
          <w:szCs w:val="28"/>
        </w:rPr>
        <w:t>брано 350 куб</w:t>
      </w:r>
      <w:r>
        <w:rPr>
          <w:color w:val="000000" w:themeColor="text1"/>
          <w:sz w:val="28"/>
          <w:szCs w:val="28"/>
        </w:rPr>
        <w:t>.м.</w:t>
      </w:r>
      <w:r w:rsidRPr="001D16E9">
        <w:rPr>
          <w:color w:val="000000" w:themeColor="text1"/>
          <w:sz w:val="28"/>
          <w:szCs w:val="28"/>
        </w:rPr>
        <w:t xml:space="preserve"> пластиковых отходов, которые поступят в переработку. Помимо пластика, жители города имеют возможность сдавать в пункт приема вторичного сырья макулатуру, ПВД-пленку, ветошь, жесть-банку.</w:t>
      </w:r>
    </w:p>
    <w:p w:rsidR="00265418" w:rsidRDefault="00265418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течение года п</w:t>
      </w:r>
      <w:r w:rsidRPr="001D16E9">
        <w:rPr>
          <w:color w:val="000000" w:themeColor="text1"/>
          <w:sz w:val="28"/>
          <w:szCs w:val="28"/>
        </w:rPr>
        <w:t>родолжа</w:t>
      </w:r>
      <w:r>
        <w:rPr>
          <w:color w:val="000000" w:themeColor="text1"/>
          <w:sz w:val="28"/>
          <w:szCs w:val="28"/>
        </w:rPr>
        <w:t xml:space="preserve">лись </w:t>
      </w:r>
      <w:r w:rsidRPr="001D16E9">
        <w:rPr>
          <w:color w:val="000000" w:themeColor="text1"/>
          <w:sz w:val="28"/>
          <w:szCs w:val="28"/>
        </w:rPr>
        <w:t xml:space="preserve">работы по </w:t>
      </w:r>
      <w:r>
        <w:rPr>
          <w:color w:val="000000" w:themeColor="text1"/>
          <w:sz w:val="28"/>
          <w:szCs w:val="28"/>
        </w:rPr>
        <w:t xml:space="preserve">использованию шлаковых отходов с территории зольного отвала. Данная работа проводится с целью подготовки зольного отвала, являющегося </w:t>
      </w:r>
      <w:r w:rsidRPr="001D16E9">
        <w:rPr>
          <w:color w:val="000000" w:themeColor="text1"/>
          <w:sz w:val="28"/>
          <w:szCs w:val="28"/>
        </w:rPr>
        <w:t>объект</w:t>
      </w:r>
      <w:r>
        <w:rPr>
          <w:color w:val="000000" w:themeColor="text1"/>
          <w:sz w:val="28"/>
          <w:szCs w:val="28"/>
        </w:rPr>
        <w:t>ом</w:t>
      </w:r>
      <w:r w:rsidRPr="001D16E9">
        <w:rPr>
          <w:color w:val="000000" w:themeColor="text1"/>
          <w:sz w:val="28"/>
          <w:szCs w:val="28"/>
        </w:rPr>
        <w:t xml:space="preserve"> накопленного экологического ущерба</w:t>
      </w:r>
      <w:r>
        <w:rPr>
          <w:color w:val="000000" w:themeColor="text1"/>
          <w:sz w:val="28"/>
          <w:szCs w:val="28"/>
        </w:rPr>
        <w:t xml:space="preserve">, к рекультивации. За </w:t>
      </w:r>
      <w:r w:rsidRPr="001D16E9">
        <w:rPr>
          <w:color w:val="000000" w:themeColor="text1"/>
          <w:sz w:val="28"/>
          <w:szCs w:val="28"/>
        </w:rPr>
        <w:t>2015 го</w:t>
      </w:r>
      <w:r>
        <w:rPr>
          <w:color w:val="000000" w:themeColor="text1"/>
          <w:sz w:val="28"/>
          <w:szCs w:val="28"/>
        </w:rPr>
        <w:t xml:space="preserve">д </w:t>
      </w:r>
      <w:r w:rsidRPr="001D16E9">
        <w:rPr>
          <w:color w:val="000000" w:themeColor="text1"/>
          <w:sz w:val="28"/>
          <w:szCs w:val="28"/>
        </w:rPr>
        <w:t xml:space="preserve">с территории отвала извлечено и переработано </w:t>
      </w:r>
      <w:r>
        <w:rPr>
          <w:color w:val="000000" w:themeColor="text1"/>
          <w:sz w:val="28"/>
          <w:szCs w:val="28"/>
        </w:rPr>
        <w:t xml:space="preserve">более </w:t>
      </w:r>
      <w:r w:rsidRPr="001D16E9">
        <w:rPr>
          <w:color w:val="000000" w:themeColor="text1"/>
          <w:sz w:val="28"/>
          <w:szCs w:val="28"/>
        </w:rPr>
        <w:t>7000 куб.м. металлургического шлака</w:t>
      </w:r>
      <w:r>
        <w:rPr>
          <w:color w:val="000000" w:themeColor="text1"/>
          <w:sz w:val="28"/>
          <w:szCs w:val="28"/>
        </w:rPr>
        <w:t>.</w:t>
      </w:r>
    </w:p>
    <w:p w:rsidR="00265418" w:rsidRDefault="00265418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65418" w:rsidRDefault="00265418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65418" w:rsidRDefault="00265418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65418" w:rsidRDefault="00265418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65418" w:rsidRDefault="00265418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65418" w:rsidRDefault="00265418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65418" w:rsidRDefault="00265418" w:rsidP="00913DA3">
      <w:pPr>
        <w:pStyle w:val="2"/>
        <w:widowControl w:val="0"/>
        <w:ind w:firstLine="709"/>
      </w:pPr>
      <w:bookmarkStart w:id="7" w:name="_Toc64727601"/>
      <w:r>
        <w:lastRenderedPageBreak/>
        <w:t>5. Земельные ресурсы, их состояние,</w:t>
      </w:r>
      <w:bookmarkStart w:id="8" w:name="_Toc64727602"/>
      <w:bookmarkEnd w:id="7"/>
    </w:p>
    <w:p w:rsidR="00265418" w:rsidRDefault="00265418" w:rsidP="00913DA3">
      <w:pPr>
        <w:pStyle w:val="2"/>
        <w:widowControl w:val="0"/>
        <w:ind w:firstLine="709"/>
      </w:pPr>
      <w:r>
        <w:t>охрана и использование</w:t>
      </w:r>
      <w:bookmarkEnd w:id="8"/>
    </w:p>
    <w:p w:rsidR="00265418" w:rsidRDefault="00265418" w:rsidP="00913DA3">
      <w:pPr>
        <w:pStyle w:val="a7"/>
        <w:widowControl w:val="0"/>
        <w:ind w:firstLine="709"/>
        <w:jc w:val="both"/>
      </w:pPr>
      <w:r>
        <w:t xml:space="preserve">          </w:t>
      </w:r>
    </w:p>
    <w:p w:rsidR="00265418" w:rsidRPr="00436E8B" w:rsidRDefault="00265418" w:rsidP="00913DA3">
      <w:pPr>
        <w:pStyle w:val="a7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Лысь</w:t>
      </w:r>
      <w:r w:rsidRPr="00436E8B">
        <w:rPr>
          <w:sz w:val="28"/>
          <w:szCs w:val="28"/>
        </w:rPr>
        <w:t xml:space="preserve">венского городского округа составляет </w:t>
      </w:r>
      <w:smartTag w:uri="urn:schemas-microsoft-com:office:smarttags" w:element="metricconverter">
        <w:smartTagPr>
          <w:attr w:name="ProductID" w:val="373 052 га"/>
        </w:smartTagPr>
        <w:r w:rsidRPr="00436E8B">
          <w:rPr>
            <w:sz w:val="28"/>
            <w:szCs w:val="28"/>
          </w:rPr>
          <w:t>373 052 га</w:t>
        </w:r>
      </w:smartTag>
      <w:r w:rsidRPr="00436E8B">
        <w:rPr>
          <w:sz w:val="28"/>
          <w:szCs w:val="28"/>
        </w:rPr>
        <w:t>.</w:t>
      </w:r>
      <w:r>
        <w:rPr>
          <w:sz w:val="28"/>
          <w:szCs w:val="28"/>
        </w:rPr>
        <w:t xml:space="preserve"> В структуре земельного фонда значительную площадь занимают земли лесного фонда (89 %), земли сельскохозяйственного назначения (20 %) и земли населенных пунктов (2,7 %)</w:t>
      </w:r>
    </w:p>
    <w:p w:rsidR="00265418" w:rsidRPr="00436E8B" w:rsidRDefault="00265418" w:rsidP="00913DA3">
      <w:pPr>
        <w:pStyle w:val="a7"/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185420</wp:posOffset>
            </wp:positionV>
            <wp:extent cx="6057900" cy="3086100"/>
            <wp:effectExtent l="0" t="0" r="0" b="0"/>
            <wp:wrapNone/>
            <wp:docPr id="393" name="Объект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5"/>
        <w:widowControl w:val="0"/>
        <w:ind w:firstLine="709"/>
      </w:pPr>
      <w:r>
        <w:t xml:space="preserve"> </w:t>
      </w: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  <w:rPr>
          <w:sz w:val="28"/>
          <w:szCs w:val="28"/>
        </w:rPr>
      </w:pPr>
    </w:p>
    <w:p w:rsidR="00265418" w:rsidRDefault="00265418" w:rsidP="00913DA3">
      <w:pPr>
        <w:pStyle w:val="a5"/>
        <w:widowControl w:val="0"/>
        <w:ind w:firstLine="709"/>
        <w:rPr>
          <w:sz w:val="28"/>
          <w:szCs w:val="28"/>
        </w:rPr>
      </w:pPr>
      <w:r w:rsidRPr="00436E8B">
        <w:rPr>
          <w:sz w:val="28"/>
          <w:szCs w:val="28"/>
        </w:rPr>
        <w:t>Основными проблемами землепользования</w:t>
      </w:r>
      <w:r>
        <w:rPr>
          <w:sz w:val="28"/>
          <w:szCs w:val="28"/>
        </w:rPr>
        <w:t>,</w:t>
      </w:r>
      <w:r w:rsidRPr="00436E8B">
        <w:rPr>
          <w:sz w:val="28"/>
          <w:szCs w:val="28"/>
        </w:rPr>
        <w:t xml:space="preserve"> как и в прежние годы</w:t>
      </w:r>
      <w:r>
        <w:rPr>
          <w:sz w:val="28"/>
          <w:szCs w:val="28"/>
        </w:rPr>
        <w:t>, остались о</w:t>
      </w:r>
      <w:r w:rsidRPr="00436E8B">
        <w:rPr>
          <w:sz w:val="28"/>
          <w:szCs w:val="28"/>
        </w:rPr>
        <w:t>тсутствие финансирования работ по рекультивации нарушенных земель;</w:t>
      </w:r>
      <w:r>
        <w:rPr>
          <w:sz w:val="28"/>
          <w:szCs w:val="28"/>
        </w:rPr>
        <w:t xml:space="preserve"> д</w:t>
      </w:r>
      <w:r w:rsidRPr="00436E8B">
        <w:rPr>
          <w:sz w:val="28"/>
          <w:szCs w:val="28"/>
        </w:rPr>
        <w:t>еградация земель ввиду низкой культуры земледелия</w:t>
      </w:r>
      <w:r>
        <w:rPr>
          <w:sz w:val="28"/>
          <w:szCs w:val="28"/>
        </w:rPr>
        <w:t xml:space="preserve">, отсутствие  средств на повышение плодородия почв и </w:t>
      </w:r>
      <w:r w:rsidRPr="00436E8B">
        <w:rPr>
          <w:sz w:val="28"/>
          <w:szCs w:val="28"/>
        </w:rPr>
        <w:t>внесени</w:t>
      </w:r>
      <w:r>
        <w:rPr>
          <w:sz w:val="28"/>
          <w:szCs w:val="28"/>
        </w:rPr>
        <w:t>е</w:t>
      </w:r>
      <w:r w:rsidRPr="00436E8B">
        <w:rPr>
          <w:sz w:val="28"/>
          <w:szCs w:val="28"/>
        </w:rPr>
        <w:t xml:space="preserve"> удобрений</w:t>
      </w:r>
      <w:r>
        <w:rPr>
          <w:sz w:val="28"/>
          <w:szCs w:val="28"/>
        </w:rPr>
        <w:t>.</w:t>
      </w:r>
    </w:p>
    <w:p w:rsidR="00265418" w:rsidRDefault="00265418" w:rsidP="00913DA3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 w:rsidRPr="00157F99">
        <w:rPr>
          <w:rFonts w:eastAsia="Times-Roman"/>
          <w:sz w:val="28"/>
          <w:szCs w:val="28"/>
        </w:rPr>
        <w:t>В рамках муниципального земельного контроля за 2015 год</w:t>
      </w:r>
      <w:r w:rsidRPr="00157F99">
        <w:rPr>
          <w:rFonts w:eastAsia="Times-Roman"/>
          <w:b/>
          <w:sz w:val="28"/>
          <w:szCs w:val="28"/>
        </w:rPr>
        <w:t xml:space="preserve"> </w:t>
      </w:r>
      <w:r w:rsidRPr="00157F99">
        <w:rPr>
          <w:sz w:val="28"/>
          <w:szCs w:val="28"/>
        </w:rPr>
        <w:t xml:space="preserve">по вопросам соблюдения земельного законодательства специалистами комитета имущественных отношений администрации города Лысьвы проведено </w:t>
      </w:r>
      <w:r w:rsidRPr="006D688B">
        <w:rPr>
          <w:sz w:val="28"/>
          <w:szCs w:val="28"/>
        </w:rPr>
        <w:t>336 проверок (в 2014 году -  316 проверок), в том числе  плановых 48 проверок и 52 внеплановых, проведено 236 обследований земельных участков. В ходе проверок выявлено 24 нарушений земельного законодательства,  в т.ч. по ст. 7.1. КоАП РФ, к нарушителям применены меры административного воздействия в виде административного штрафа на общую сумму 55250 руб.</w:t>
      </w:r>
      <w:r>
        <w:rPr>
          <w:sz w:val="28"/>
          <w:szCs w:val="28"/>
        </w:rPr>
        <w:t xml:space="preserve"> </w:t>
      </w:r>
    </w:p>
    <w:p w:rsidR="00265418" w:rsidRDefault="00265418" w:rsidP="00913DA3">
      <w:pPr>
        <w:widowControl w:val="0"/>
        <w:spacing w:line="360" w:lineRule="exact"/>
        <w:ind w:firstLine="709"/>
        <w:jc w:val="both"/>
        <w:rPr>
          <w:rFonts w:eastAsia="Times-Roman"/>
          <w:sz w:val="28"/>
          <w:szCs w:val="28"/>
        </w:rPr>
      </w:pPr>
      <w:r w:rsidRPr="00157F99">
        <w:rPr>
          <w:rFonts w:eastAsia="Times-Roman"/>
          <w:sz w:val="28"/>
          <w:szCs w:val="28"/>
        </w:rPr>
        <w:t>В 2015 году Министерство</w:t>
      </w:r>
      <w:r>
        <w:rPr>
          <w:rFonts w:eastAsia="Times-Roman"/>
          <w:sz w:val="28"/>
          <w:szCs w:val="28"/>
        </w:rPr>
        <w:t>м</w:t>
      </w:r>
      <w:r w:rsidRPr="00157F99">
        <w:rPr>
          <w:rFonts w:eastAsia="Times-Roman"/>
          <w:sz w:val="28"/>
          <w:szCs w:val="28"/>
        </w:rPr>
        <w:t xml:space="preserve"> природных ресурсов, лесного хозяйства и экологии Пермского края </w:t>
      </w:r>
      <w:r>
        <w:rPr>
          <w:rFonts w:eastAsia="Times-Roman"/>
          <w:sz w:val="28"/>
          <w:szCs w:val="28"/>
        </w:rPr>
        <w:t xml:space="preserve">на территории </w:t>
      </w:r>
      <w:r w:rsidRPr="00157F99">
        <w:rPr>
          <w:rFonts w:eastAsia="Times-Roman"/>
          <w:sz w:val="28"/>
          <w:szCs w:val="28"/>
        </w:rPr>
        <w:t>Лысьвенского и Губахинского городских округов, Гремячинского и Александровского муниципальных районов про</w:t>
      </w:r>
      <w:r>
        <w:rPr>
          <w:rFonts w:eastAsia="Times-Roman"/>
          <w:sz w:val="28"/>
          <w:szCs w:val="28"/>
        </w:rPr>
        <w:t xml:space="preserve">ведены работы </w:t>
      </w:r>
      <w:r w:rsidRPr="00157F99">
        <w:rPr>
          <w:rFonts w:eastAsia="Times-Roman"/>
          <w:sz w:val="28"/>
          <w:szCs w:val="28"/>
        </w:rPr>
        <w:t xml:space="preserve">по выявлению участков редких и исчезающих почв для включения ценных почвенных объектов (ЦПО) в Красную книгу почв Пермского края. </w:t>
      </w:r>
    </w:p>
    <w:p w:rsidR="00265418" w:rsidRDefault="00265418" w:rsidP="00913DA3">
      <w:pPr>
        <w:widowControl w:val="0"/>
        <w:spacing w:line="360" w:lineRule="exact"/>
        <w:ind w:firstLine="709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В рамках данного исследования </w:t>
      </w:r>
      <w:r w:rsidRPr="00157F99">
        <w:rPr>
          <w:rFonts w:eastAsia="Times-Roman"/>
          <w:sz w:val="28"/>
          <w:szCs w:val="28"/>
        </w:rPr>
        <w:t>специалист</w:t>
      </w:r>
      <w:r>
        <w:rPr>
          <w:rFonts w:eastAsia="Times-Roman"/>
          <w:sz w:val="28"/>
          <w:szCs w:val="28"/>
        </w:rPr>
        <w:t>ами</w:t>
      </w:r>
      <w:r w:rsidRPr="00157F99">
        <w:rPr>
          <w:rFonts w:eastAsia="Times-Roman"/>
          <w:sz w:val="28"/>
          <w:szCs w:val="28"/>
        </w:rPr>
        <w:t xml:space="preserve"> кафедры биогеоценологии и охраны природы ФГБОУ ВПО «Пермский государственный национальный исследовательский университет»</w:t>
      </w:r>
      <w:r>
        <w:rPr>
          <w:rFonts w:eastAsia="Times-Roman"/>
          <w:sz w:val="28"/>
          <w:szCs w:val="28"/>
        </w:rPr>
        <w:t xml:space="preserve"> произведен </w:t>
      </w:r>
      <w:r w:rsidRPr="00157F99">
        <w:rPr>
          <w:rFonts w:eastAsia="Times-Roman"/>
          <w:sz w:val="28"/>
          <w:szCs w:val="28"/>
        </w:rPr>
        <w:t xml:space="preserve">сбор и анализ фондовых материалов </w:t>
      </w:r>
      <w:r w:rsidRPr="00157F99">
        <w:rPr>
          <w:rFonts w:eastAsia="Times-Roman"/>
          <w:sz w:val="28"/>
          <w:szCs w:val="28"/>
        </w:rPr>
        <w:lastRenderedPageBreak/>
        <w:t>о состоянии изученности почвенного покрова и о выявлении ценных почв на территории каждого муниципального образования; выполнены полевые работы по выявлению и описанию ЦПО на территории муниципальных образований Пермского края;</w:t>
      </w:r>
      <w:r>
        <w:rPr>
          <w:rFonts w:eastAsia="Times-Roman"/>
          <w:sz w:val="28"/>
          <w:szCs w:val="28"/>
        </w:rPr>
        <w:t xml:space="preserve"> </w:t>
      </w:r>
      <w:r w:rsidRPr="00157F99">
        <w:rPr>
          <w:rFonts w:eastAsia="Times-Roman"/>
          <w:sz w:val="28"/>
          <w:szCs w:val="28"/>
        </w:rPr>
        <w:t>выполнены физико-химические и агрохимические анализы для характеристики генетических горизонтов почв; подготовлены обоснования для включения выявленных ЦПО в Красную книгу почв Пермского края; разработаны предложения о мерах охраны ЦПО</w:t>
      </w:r>
      <w:r>
        <w:rPr>
          <w:rFonts w:eastAsia="Times-Roman"/>
          <w:sz w:val="28"/>
          <w:szCs w:val="28"/>
        </w:rPr>
        <w:t xml:space="preserve">; </w:t>
      </w:r>
      <w:r w:rsidRPr="00157F99">
        <w:rPr>
          <w:rFonts w:eastAsia="Times-Roman"/>
          <w:sz w:val="28"/>
          <w:szCs w:val="28"/>
        </w:rPr>
        <w:t>составлены экологические паспорта</w:t>
      </w:r>
      <w:r>
        <w:rPr>
          <w:rFonts w:eastAsia="Times-Roman"/>
          <w:sz w:val="28"/>
          <w:szCs w:val="28"/>
        </w:rPr>
        <w:t xml:space="preserve"> выявленных </w:t>
      </w:r>
      <w:r w:rsidRPr="00157F99">
        <w:rPr>
          <w:rFonts w:eastAsia="Times-Roman"/>
          <w:sz w:val="28"/>
          <w:szCs w:val="28"/>
        </w:rPr>
        <w:t>ЦПО</w:t>
      </w:r>
      <w:r>
        <w:rPr>
          <w:rFonts w:eastAsia="Times-Roman"/>
          <w:sz w:val="28"/>
          <w:szCs w:val="28"/>
        </w:rPr>
        <w:t xml:space="preserve"> и </w:t>
      </w:r>
      <w:r w:rsidRPr="00157F99">
        <w:rPr>
          <w:rFonts w:eastAsia="Times-Roman"/>
          <w:sz w:val="28"/>
          <w:szCs w:val="28"/>
        </w:rPr>
        <w:t xml:space="preserve"> созданы картосхемы. </w:t>
      </w:r>
      <w:r>
        <w:rPr>
          <w:rFonts w:eastAsia="Times-Roman"/>
          <w:sz w:val="28"/>
          <w:szCs w:val="28"/>
        </w:rPr>
        <w:t xml:space="preserve"> Обследовано </w:t>
      </w:r>
      <w:r w:rsidRPr="00157F99">
        <w:rPr>
          <w:rFonts w:eastAsia="Times-Roman"/>
          <w:sz w:val="28"/>
          <w:szCs w:val="28"/>
        </w:rPr>
        <w:t xml:space="preserve">450 тыс. га площади территории края </w:t>
      </w:r>
      <w:r>
        <w:rPr>
          <w:rFonts w:eastAsia="Times-Roman"/>
          <w:sz w:val="28"/>
          <w:szCs w:val="28"/>
        </w:rPr>
        <w:t>(</w:t>
      </w:r>
      <w:r w:rsidRPr="00157F99">
        <w:rPr>
          <w:rFonts w:eastAsia="Times-Roman"/>
          <w:sz w:val="28"/>
          <w:szCs w:val="28"/>
        </w:rPr>
        <w:t>2,8 %</w:t>
      </w:r>
      <w:r>
        <w:rPr>
          <w:rFonts w:eastAsia="Times-Roman"/>
          <w:sz w:val="28"/>
          <w:szCs w:val="28"/>
        </w:rPr>
        <w:t>)</w:t>
      </w:r>
      <w:r w:rsidRPr="00157F99">
        <w:rPr>
          <w:rFonts w:eastAsia="Times-Roman"/>
          <w:sz w:val="28"/>
          <w:szCs w:val="28"/>
        </w:rPr>
        <w:t xml:space="preserve">, на которой выявлены и описаны 4 ценных почвенных объекта. </w:t>
      </w:r>
    </w:p>
    <w:p w:rsidR="00265418" w:rsidRPr="00157F99" w:rsidRDefault="00265418" w:rsidP="00913DA3">
      <w:pPr>
        <w:widowControl w:val="0"/>
        <w:spacing w:line="360" w:lineRule="exact"/>
        <w:ind w:firstLine="709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>На территории Лысьвенского городского округа описан ц</w:t>
      </w:r>
      <w:r w:rsidRPr="00157F99">
        <w:rPr>
          <w:rFonts w:eastAsia="Times-Roman"/>
          <w:sz w:val="28"/>
          <w:szCs w:val="28"/>
        </w:rPr>
        <w:t>енный почвенный объект «Чусовской»</w:t>
      </w:r>
      <w:r>
        <w:rPr>
          <w:rFonts w:eastAsia="Times-Roman"/>
          <w:sz w:val="28"/>
          <w:szCs w:val="28"/>
        </w:rPr>
        <w:t xml:space="preserve"> (площадь 203,8 га), расположенный на землях Кыновского территориального управления</w:t>
      </w:r>
      <w:r w:rsidRPr="00157F99">
        <w:rPr>
          <w:rFonts w:eastAsia="Times-Roman"/>
          <w:sz w:val="28"/>
          <w:szCs w:val="28"/>
        </w:rPr>
        <w:t xml:space="preserve">. </w:t>
      </w:r>
      <w:r>
        <w:rPr>
          <w:rFonts w:eastAsia="Times-Roman"/>
          <w:sz w:val="28"/>
          <w:szCs w:val="28"/>
        </w:rPr>
        <w:t xml:space="preserve">Основное значение </w:t>
      </w:r>
      <w:r w:rsidRPr="00157F99">
        <w:rPr>
          <w:rFonts w:eastAsia="Times-Roman"/>
          <w:sz w:val="28"/>
          <w:szCs w:val="28"/>
        </w:rPr>
        <w:t>ЦПО</w:t>
      </w:r>
      <w:r>
        <w:rPr>
          <w:rFonts w:eastAsia="Times-Roman"/>
          <w:sz w:val="28"/>
          <w:szCs w:val="28"/>
        </w:rPr>
        <w:t>: с</w:t>
      </w:r>
      <w:r w:rsidRPr="00157F99">
        <w:rPr>
          <w:rFonts w:eastAsia="Times-Roman"/>
          <w:sz w:val="28"/>
          <w:szCs w:val="28"/>
        </w:rPr>
        <w:t>охранение литоземов серогумусовых и агродерново-подзолистых почв на элювии карбонатных пород. Основные особенности ЦПО, являющиеся основанием для занесения его в Красную книгу почв</w:t>
      </w:r>
      <w:r>
        <w:rPr>
          <w:rFonts w:eastAsia="Times-Roman"/>
          <w:sz w:val="28"/>
          <w:szCs w:val="28"/>
        </w:rPr>
        <w:t>: в</w:t>
      </w:r>
      <w:r w:rsidRPr="00157F99">
        <w:rPr>
          <w:rFonts w:eastAsia="Times-Roman"/>
          <w:sz w:val="28"/>
          <w:szCs w:val="28"/>
        </w:rPr>
        <w:t xml:space="preserve"> Пермском крае литоземы не образуют больших массивов, встречаются пятнами, занимая верхние слои склонов, перегибы склонов, вершины и склоны холмовидных возвышений. Рекомендовано отнести все эти почвы к категории редких почв Пермского края. Сформировавшиеся в результате сельскохозяйственной обработки земли агропочвы окультуривания повышают свое естественное плодородие и могут служить в качестве региональной модели почвенного плодородия. Такие почвы рекомендовано включать в кадастр ЦПО как категорию культурных почв.</w:t>
      </w:r>
    </w:p>
    <w:p w:rsidR="008078D6" w:rsidRDefault="008078D6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p w:rsidR="0073433F" w:rsidRPr="00CF7CAB" w:rsidRDefault="0073433F" w:rsidP="0073433F">
      <w:pPr>
        <w:widowControl w:val="0"/>
        <w:jc w:val="center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32"/>
          <w:szCs w:val="32"/>
        </w:rPr>
        <w:lastRenderedPageBreak/>
        <w:t>6</w:t>
      </w:r>
      <w:r w:rsidRPr="00E41A0D">
        <w:rPr>
          <w:b/>
          <w:color w:val="000000" w:themeColor="text1"/>
          <w:sz w:val="32"/>
          <w:szCs w:val="32"/>
        </w:rPr>
        <w:t xml:space="preserve">. </w:t>
      </w:r>
      <w:r w:rsidRPr="00CF7CAB">
        <w:rPr>
          <w:b/>
          <w:color w:val="000000" w:themeColor="text1"/>
          <w:sz w:val="32"/>
          <w:szCs w:val="32"/>
        </w:rPr>
        <w:t>Лес и растительный мир</w:t>
      </w:r>
    </w:p>
    <w:p w:rsidR="0073433F" w:rsidRPr="00CF7CAB" w:rsidRDefault="0073433F" w:rsidP="0073433F">
      <w:pPr>
        <w:widowControl w:val="0"/>
        <w:jc w:val="center"/>
        <w:rPr>
          <w:color w:val="000000" w:themeColor="text1"/>
          <w:sz w:val="24"/>
        </w:rPr>
      </w:pPr>
      <w:r w:rsidRPr="00CF7CAB">
        <w:rPr>
          <w:color w:val="000000" w:themeColor="text1"/>
          <w:sz w:val="24"/>
        </w:rPr>
        <w:t>(</w:t>
      </w:r>
      <w:r w:rsidRPr="003D60F9">
        <w:rPr>
          <w:color w:val="000000" w:themeColor="text1"/>
          <w:sz w:val="24"/>
        </w:rPr>
        <w:t>ГКУ «Лысьвенское лесничество</w:t>
      </w:r>
      <w:r w:rsidRPr="00CF7CAB">
        <w:rPr>
          <w:color w:val="000000" w:themeColor="text1"/>
          <w:sz w:val="24"/>
        </w:rPr>
        <w:t>»)</w:t>
      </w:r>
    </w:p>
    <w:p w:rsidR="0073433F" w:rsidRDefault="0073433F" w:rsidP="0073433F">
      <w:pPr>
        <w:widowControl w:val="0"/>
        <w:ind w:firstLine="709"/>
        <w:jc w:val="both"/>
        <w:rPr>
          <w:sz w:val="24"/>
        </w:rPr>
      </w:pPr>
    </w:p>
    <w:p w:rsidR="0073433F" w:rsidRPr="0073433F" w:rsidRDefault="0073433F" w:rsidP="0073433F">
      <w:pPr>
        <w:pStyle w:val="3"/>
        <w:widowControl w:val="0"/>
        <w:jc w:val="center"/>
        <w:rPr>
          <w:caps/>
          <w:color w:val="000000" w:themeColor="text1"/>
          <w:sz w:val="28"/>
          <w:szCs w:val="28"/>
        </w:rPr>
      </w:pPr>
      <w:r w:rsidRPr="0073433F">
        <w:rPr>
          <w:caps/>
          <w:color w:val="000000" w:themeColor="text1"/>
          <w:sz w:val="28"/>
          <w:szCs w:val="28"/>
        </w:rPr>
        <w:t>Состояние лесного фонда</w:t>
      </w:r>
    </w:p>
    <w:p w:rsidR="0073433F" w:rsidRPr="00C314A1" w:rsidRDefault="0073433F" w:rsidP="0073433F">
      <w:pPr>
        <w:widowControl w:val="0"/>
      </w:pPr>
    </w:p>
    <w:p w:rsidR="0073433F" w:rsidRPr="003C2D11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По лесорастительному районированию территория Лысьвенского района отнесена к таежной лесорастительной зоне, Средне-Уральскому лесному ра</w:t>
      </w:r>
      <w:r w:rsidRPr="003C2D11">
        <w:rPr>
          <w:sz w:val="28"/>
          <w:szCs w:val="28"/>
        </w:rPr>
        <w:t>й</w:t>
      </w:r>
      <w:r w:rsidRPr="003C2D11">
        <w:rPr>
          <w:sz w:val="28"/>
          <w:szCs w:val="28"/>
        </w:rPr>
        <w:t>ону.</w:t>
      </w:r>
    </w:p>
    <w:p w:rsidR="0073433F" w:rsidRPr="003C2D11" w:rsidRDefault="0073433F" w:rsidP="0073433F">
      <w:pPr>
        <w:widowControl w:val="0"/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Общая площадь лесов района – 332,3 тыс. га; в том числе: </w:t>
      </w:r>
    </w:p>
    <w:p w:rsidR="0073433F" w:rsidRPr="003C2D11" w:rsidRDefault="0073433F" w:rsidP="0073433F">
      <w:pPr>
        <w:widowControl w:val="0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ГКУ «Лысьвенское лесничество» – 328,1  тыс. га</w:t>
      </w:r>
      <w:r>
        <w:rPr>
          <w:sz w:val="28"/>
          <w:szCs w:val="28"/>
        </w:rPr>
        <w:t>;</w:t>
      </w:r>
    </w:p>
    <w:p w:rsidR="0073433F" w:rsidRPr="003C2D11" w:rsidRDefault="0073433F" w:rsidP="0073433F">
      <w:pPr>
        <w:widowControl w:val="0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городские леса – 2,6 тыс. га</w:t>
      </w:r>
      <w:r>
        <w:rPr>
          <w:sz w:val="28"/>
          <w:szCs w:val="28"/>
        </w:rPr>
        <w:t>;</w:t>
      </w:r>
    </w:p>
    <w:p w:rsidR="0073433F" w:rsidRPr="003C2D11" w:rsidRDefault="0073433F" w:rsidP="0073433F">
      <w:pPr>
        <w:widowControl w:val="0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земли иных категорий – 1.6 тыс. га</w:t>
      </w:r>
      <w:r>
        <w:rPr>
          <w:sz w:val="28"/>
          <w:szCs w:val="28"/>
        </w:rPr>
        <w:t>.</w:t>
      </w:r>
    </w:p>
    <w:p w:rsidR="0073433F" w:rsidRPr="003C2D11" w:rsidRDefault="0073433F" w:rsidP="0073433F">
      <w:pPr>
        <w:widowControl w:val="0"/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Лесистость района составляет 84,0  %.</w:t>
      </w:r>
    </w:p>
    <w:p w:rsidR="0073433F" w:rsidRPr="003C2D11" w:rsidRDefault="0073433F" w:rsidP="0073433F">
      <w:pPr>
        <w:widowControl w:val="0"/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Изменение площади лесов лесничества по Лысьвенскому району произо</w:t>
      </w:r>
      <w:r w:rsidRPr="003C2D11">
        <w:rPr>
          <w:sz w:val="28"/>
          <w:szCs w:val="28"/>
        </w:rPr>
        <w:t>ш</w:t>
      </w:r>
      <w:r w:rsidRPr="003C2D11">
        <w:rPr>
          <w:sz w:val="28"/>
          <w:szCs w:val="28"/>
        </w:rPr>
        <w:t>ло вследствие передачи от Чусовского лесничества (бывшее Комарихинское) лесов площадью 17226 га, уточнения площади лесов по Соинскому участков</w:t>
      </w:r>
      <w:r w:rsidRPr="003C2D11">
        <w:rPr>
          <w:sz w:val="28"/>
          <w:szCs w:val="28"/>
        </w:rPr>
        <w:t>о</w:t>
      </w:r>
      <w:r w:rsidRPr="003C2D11">
        <w:rPr>
          <w:sz w:val="28"/>
          <w:szCs w:val="28"/>
        </w:rPr>
        <w:t>му лесничеству (в части «Агрофирма «Лысьва»).</w:t>
      </w:r>
    </w:p>
    <w:p w:rsidR="0073433F" w:rsidRDefault="0073433F" w:rsidP="0073433F">
      <w:pPr>
        <w:widowControl w:val="0"/>
        <w:ind w:firstLine="709"/>
        <w:jc w:val="both"/>
        <w:rPr>
          <w:sz w:val="24"/>
          <w:szCs w:val="24"/>
        </w:rPr>
      </w:pPr>
    </w:p>
    <w:p w:rsidR="0073433F" w:rsidRPr="00C46ED6" w:rsidRDefault="0073433F" w:rsidP="0073433F">
      <w:pPr>
        <w:pStyle w:val="a7"/>
        <w:widowControl w:val="0"/>
        <w:jc w:val="center"/>
        <w:rPr>
          <w:b/>
          <w:color w:val="000000" w:themeColor="text1"/>
          <w:szCs w:val="24"/>
        </w:rPr>
      </w:pPr>
      <w:r w:rsidRPr="00C46ED6">
        <w:rPr>
          <w:b/>
          <w:color w:val="000000" w:themeColor="text1"/>
          <w:szCs w:val="24"/>
        </w:rPr>
        <w:t>Основная характеристика состояния  лесного фонда Лысьвенского района в 201</w:t>
      </w:r>
      <w:r>
        <w:rPr>
          <w:b/>
          <w:color w:val="000000" w:themeColor="text1"/>
          <w:szCs w:val="24"/>
        </w:rPr>
        <w:t>5</w:t>
      </w:r>
      <w:r w:rsidRPr="00C46ED6">
        <w:rPr>
          <w:b/>
          <w:color w:val="000000" w:themeColor="text1"/>
          <w:szCs w:val="24"/>
        </w:rPr>
        <w:t xml:space="preserve"> г.</w:t>
      </w:r>
    </w:p>
    <w:p w:rsidR="0073433F" w:rsidRDefault="0073433F" w:rsidP="0073433F">
      <w:pPr>
        <w:pStyle w:val="a7"/>
        <w:widowControl w:val="0"/>
        <w:jc w:val="center"/>
        <w:rPr>
          <w:b/>
          <w:szCs w:val="24"/>
        </w:rPr>
      </w:pPr>
    </w:p>
    <w:tbl>
      <w:tblPr>
        <w:tblW w:w="9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257"/>
        <w:gridCol w:w="1258"/>
        <w:gridCol w:w="1261"/>
        <w:gridCol w:w="1261"/>
      </w:tblGrid>
      <w:tr w:rsidR="0073433F" w:rsidRPr="00C314A1" w:rsidTr="00C677B2">
        <w:trPr>
          <w:cantSplit/>
          <w:jc w:val="center"/>
        </w:trPr>
        <w:tc>
          <w:tcPr>
            <w:tcW w:w="4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Показатель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Единицы измер.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ГКУ «Лысьвенское лесничество»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 xml:space="preserve">+/- </w:t>
            </w:r>
          </w:p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к 2014 г. (%)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rPr>
                <w:b/>
                <w:bCs/>
                <w:sz w:val="22"/>
                <w:szCs w:val="22"/>
                <w:lang w:eastAsia="en-US"/>
              </w:rPr>
            </w:pPr>
            <w:r w:rsidRPr="00C314A1">
              <w:rPr>
                <w:b/>
                <w:bCs/>
                <w:sz w:val="22"/>
                <w:szCs w:val="22"/>
                <w:lang w:eastAsia="en-US"/>
              </w:rPr>
              <w:t>2014 год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rPr>
                <w:b/>
                <w:bCs/>
                <w:sz w:val="22"/>
                <w:szCs w:val="22"/>
                <w:lang w:eastAsia="en-US"/>
              </w:rPr>
            </w:pPr>
            <w:r w:rsidRPr="00C314A1">
              <w:rPr>
                <w:b/>
                <w:bCs/>
                <w:sz w:val="22"/>
                <w:szCs w:val="22"/>
                <w:lang w:eastAsia="en-US"/>
              </w:rPr>
              <w:t>2015 год</w:t>
            </w: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pStyle w:val="1"/>
              <w:widowControl w:val="0"/>
              <w:ind w:firstLine="33"/>
              <w:jc w:val="both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Общая площадь земель лесного фонда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14A1">
              <w:rPr>
                <w:b/>
                <w:bCs/>
                <w:sz w:val="22"/>
                <w:szCs w:val="22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14A1">
              <w:rPr>
                <w:b/>
                <w:bCs/>
                <w:sz w:val="22"/>
                <w:szCs w:val="22"/>
                <w:lang w:eastAsia="en-US"/>
              </w:rPr>
              <w:t>328,1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14A1">
              <w:rPr>
                <w:b/>
                <w:bCs/>
                <w:sz w:val="22"/>
                <w:szCs w:val="22"/>
                <w:lang w:eastAsia="en-US"/>
              </w:rPr>
              <w:t>328,1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14A1">
              <w:rPr>
                <w:b/>
                <w:bCs/>
                <w:sz w:val="22"/>
                <w:szCs w:val="22"/>
                <w:lang w:eastAsia="en-US"/>
              </w:rPr>
              <w:t>0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Лесная площадь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317,0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317,0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pStyle w:val="3"/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Нелесная площадь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11,1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11,1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Площадь, покрытая лесом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308,9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308,7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+0,06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в т. ч. лесные культуры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39,5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39,7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+0,05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Утвержденная расчетная лесосека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м</w:t>
            </w:r>
            <w:r w:rsidRPr="00C314A1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438,6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438,6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Фактическая рубка леса  по главному пользов</w:t>
            </w:r>
            <w:r w:rsidRPr="00C314A1">
              <w:rPr>
                <w:sz w:val="22"/>
                <w:szCs w:val="22"/>
                <w:lang w:eastAsia="en-US"/>
              </w:rPr>
              <w:t>а</w:t>
            </w:r>
            <w:r w:rsidRPr="00C314A1">
              <w:rPr>
                <w:sz w:val="22"/>
                <w:szCs w:val="22"/>
                <w:lang w:eastAsia="en-US"/>
              </w:rPr>
              <w:t>нию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м</w:t>
            </w:r>
            <w:r w:rsidRPr="00C314A1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221,9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177,5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-20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Площадь сплошных рубок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1121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1222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+ 9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Запас древесины, всего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м</w:t>
            </w:r>
            <w:r w:rsidRPr="00C314A1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39871,2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39630,2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-0,6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В т.ч. хвойных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м</w:t>
            </w:r>
            <w:r w:rsidRPr="00C314A1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19313,4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19192,4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-0,62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Лесовосстановление, всего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  <w:highlight w:val="red"/>
              </w:rPr>
            </w:pPr>
            <w:r w:rsidRPr="00C314A1">
              <w:rPr>
                <w:sz w:val="22"/>
                <w:szCs w:val="22"/>
              </w:rPr>
              <w:t>699,9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  <w:highlight w:val="red"/>
              </w:rPr>
            </w:pPr>
            <w:r w:rsidRPr="00C314A1">
              <w:rPr>
                <w:sz w:val="22"/>
                <w:szCs w:val="22"/>
              </w:rPr>
              <w:t>882,2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+26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в т.ч. посадка, посев леса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83,9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-27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Содействие естественному возобновлению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539,4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798,3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+48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Комбинированное лесовосстановление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15,5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-100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Ввод молодняков в категорию ценных насажд</w:t>
            </w:r>
            <w:r w:rsidRPr="00C314A1">
              <w:rPr>
                <w:sz w:val="22"/>
                <w:szCs w:val="22"/>
                <w:lang w:eastAsia="en-US"/>
              </w:rPr>
              <w:t>е</w:t>
            </w:r>
            <w:r w:rsidRPr="00C314A1">
              <w:rPr>
                <w:sz w:val="22"/>
                <w:szCs w:val="22"/>
                <w:lang w:eastAsia="en-US"/>
              </w:rPr>
              <w:t>ний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1217,4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859,3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-29,4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Рубки ухода в молодняках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176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+19,7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Лесные пожары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кол-во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Общая выгоревшая площадь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Выгоревшая площадь на 1 случай пожара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Лесопатологическое обследование насаждений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673,6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512,4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-24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Площади лесов с очагами вредителей и болезней леса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1073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763,9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-28,8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Наземные меры борьбы с вредителями лесов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27,0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+55,5</w:t>
            </w:r>
          </w:p>
        </w:tc>
      </w:tr>
      <w:tr w:rsidR="0073433F" w:rsidRPr="00C314A1" w:rsidTr="00C677B2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33F" w:rsidRPr="00C314A1" w:rsidRDefault="0073433F" w:rsidP="00C677B2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Проведено санитарно-оздоровительных мер</w:t>
            </w:r>
            <w:r w:rsidRPr="00C314A1">
              <w:rPr>
                <w:sz w:val="22"/>
                <w:szCs w:val="22"/>
                <w:lang w:eastAsia="en-US"/>
              </w:rPr>
              <w:t>о</w:t>
            </w:r>
            <w:r w:rsidRPr="00C314A1">
              <w:rPr>
                <w:sz w:val="22"/>
                <w:szCs w:val="22"/>
                <w:lang w:eastAsia="en-US"/>
              </w:rPr>
              <w:t>п</w:t>
            </w:r>
            <w:r>
              <w:rPr>
                <w:sz w:val="22"/>
                <w:szCs w:val="22"/>
                <w:lang w:eastAsia="en-US"/>
              </w:rPr>
              <w:t>р</w:t>
            </w:r>
            <w:r w:rsidRPr="00C314A1">
              <w:rPr>
                <w:sz w:val="22"/>
                <w:szCs w:val="22"/>
                <w:lang w:eastAsia="en-US"/>
              </w:rPr>
              <w:t>иятий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33F" w:rsidRPr="00C314A1" w:rsidRDefault="0073433F" w:rsidP="00C677B2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223,2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534,7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33F" w:rsidRPr="00C314A1" w:rsidRDefault="0073433F" w:rsidP="00C677B2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+139,5</w:t>
            </w:r>
          </w:p>
        </w:tc>
      </w:tr>
    </w:tbl>
    <w:p w:rsidR="0073433F" w:rsidRDefault="0073433F" w:rsidP="0073433F">
      <w:pPr>
        <w:pStyle w:val="a7"/>
        <w:widowControl w:val="0"/>
        <w:jc w:val="center"/>
        <w:rPr>
          <w:sz w:val="28"/>
          <w:szCs w:val="28"/>
        </w:rPr>
      </w:pPr>
      <w:r w:rsidRPr="006B1C7B"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14.25pt;margin-top:0;width:480.25pt;height:45pt;z-index:251666944;mso-position-horizontal-relative:text;mso-position-vertical-relative:text" o:allowincell="f" filled="f" stroked="f">
            <v:textbox style="mso-next-textbox:#_x0000_s1041">
              <w:txbxContent>
                <w:p w:rsidR="0073433F" w:rsidRPr="008D36F8" w:rsidRDefault="0073433F" w:rsidP="0073433F">
                  <w:pPr>
                    <w:jc w:val="center"/>
                    <w:rPr>
                      <w:b/>
                      <w:sz w:val="24"/>
                    </w:rPr>
                  </w:pPr>
                  <w:r w:rsidRPr="008D36F8">
                    <w:rPr>
                      <w:b/>
                      <w:sz w:val="24"/>
                    </w:rPr>
                    <w:t>Возрастная структура хвойных лесов ГКУ «Лысьвенское лесничество»</w:t>
                  </w:r>
                </w:p>
                <w:p w:rsidR="0073433F" w:rsidRPr="008D36F8" w:rsidRDefault="0073433F" w:rsidP="0073433F">
                  <w:pPr>
                    <w:jc w:val="center"/>
                    <w:rPr>
                      <w:b/>
                      <w:sz w:val="24"/>
                    </w:rPr>
                  </w:pPr>
                  <w:r w:rsidRPr="008D36F8">
                    <w:rPr>
                      <w:b/>
                      <w:sz w:val="24"/>
                    </w:rPr>
                    <w:t>(распределение занимаемых площадей, %)</w:t>
                  </w:r>
                </w:p>
              </w:txbxContent>
            </v:textbox>
          </v:shape>
        </w:pict>
      </w:r>
    </w:p>
    <w:p w:rsidR="0073433F" w:rsidRDefault="0073433F" w:rsidP="0073433F">
      <w:pPr>
        <w:pStyle w:val="a7"/>
        <w:widowControl w:val="0"/>
        <w:jc w:val="center"/>
        <w:rPr>
          <w:sz w:val="28"/>
          <w:szCs w:val="28"/>
        </w:rPr>
      </w:pPr>
    </w:p>
    <w:p w:rsidR="0073433F" w:rsidRDefault="0073433F" w:rsidP="0073433F">
      <w:pPr>
        <w:pStyle w:val="a7"/>
        <w:widowControl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454545</wp:posOffset>
            </wp:positionH>
            <wp:positionV relativeFrom="paragraph">
              <wp:posOffset>181034</wp:posOffset>
            </wp:positionV>
            <wp:extent cx="5378334" cy="1920240"/>
            <wp:effectExtent l="0" t="0" r="0" b="0"/>
            <wp:wrapNone/>
            <wp:docPr id="1068" name="Объект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0" type="#_x0000_t202" style="position:absolute;left:0;text-align:left;margin-left:45pt;margin-top:14.25pt;width:396pt;height:36pt;z-index:251664896" filled="f" stroked="f">
            <v:textbox style="mso-next-textbox:#_x0000_s1040">
              <w:txbxContent>
                <w:p w:rsidR="0073433F" w:rsidRPr="008D36F8" w:rsidRDefault="0073433F" w:rsidP="0073433F">
                  <w:pPr>
                    <w:jc w:val="center"/>
                    <w:rPr>
                      <w:b/>
                      <w:sz w:val="24"/>
                    </w:rPr>
                  </w:pPr>
                  <w:r w:rsidRPr="008D36F8">
                    <w:rPr>
                      <w:b/>
                      <w:sz w:val="24"/>
                    </w:rPr>
                    <w:t xml:space="preserve">Возрастная структура мягколиственных лесов </w:t>
                  </w:r>
                  <w:r>
                    <w:rPr>
                      <w:b/>
                      <w:sz w:val="24"/>
                    </w:rPr>
                    <w:t>ГКУ «Л</w:t>
                  </w:r>
                  <w:r w:rsidRPr="008D36F8">
                    <w:rPr>
                      <w:b/>
                      <w:sz w:val="24"/>
                    </w:rPr>
                    <w:t>ысьвенско</w:t>
                  </w:r>
                  <w:r>
                    <w:rPr>
                      <w:b/>
                      <w:sz w:val="24"/>
                    </w:rPr>
                    <w:t xml:space="preserve">е лесничество» </w:t>
                  </w:r>
                  <w:r w:rsidRPr="008D36F8">
                    <w:rPr>
                      <w:b/>
                      <w:sz w:val="24"/>
                    </w:rPr>
                    <w:t>(распределение занимаемых площадей, %)</w:t>
                  </w:r>
                </w:p>
              </w:txbxContent>
            </v:textbox>
          </v:shape>
        </w:pict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321541</wp:posOffset>
            </wp:positionH>
            <wp:positionV relativeFrom="paragraph">
              <wp:posOffset>21705</wp:posOffset>
            </wp:positionV>
            <wp:extent cx="5411585" cy="2784764"/>
            <wp:effectExtent l="0" t="0" r="0" b="0"/>
            <wp:wrapNone/>
            <wp:docPr id="1066" name="Объект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4"/>
        </w:rPr>
      </w:pPr>
    </w:p>
    <w:p w:rsidR="0073433F" w:rsidRDefault="0073433F" w:rsidP="0073433F">
      <w:pPr>
        <w:pStyle w:val="3"/>
        <w:widowControl w:val="0"/>
        <w:ind w:firstLine="709"/>
        <w:jc w:val="center"/>
        <w:rPr>
          <w:b w:val="0"/>
          <w:i/>
          <w:caps/>
          <w:sz w:val="26"/>
        </w:rPr>
      </w:pPr>
    </w:p>
    <w:p w:rsidR="0073433F" w:rsidRDefault="0073433F" w:rsidP="0073433F">
      <w:pPr>
        <w:pStyle w:val="3"/>
        <w:widowControl w:val="0"/>
        <w:ind w:firstLine="709"/>
        <w:jc w:val="center"/>
        <w:rPr>
          <w:b w:val="0"/>
          <w:i/>
          <w:caps/>
          <w:sz w:val="26"/>
        </w:rPr>
      </w:pPr>
    </w:p>
    <w:p w:rsidR="0073433F" w:rsidRDefault="0073433F" w:rsidP="0073433F">
      <w:pPr>
        <w:pStyle w:val="3"/>
        <w:widowControl w:val="0"/>
        <w:ind w:firstLine="709"/>
        <w:jc w:val="center"/>
        <w:rPr>
          <w:b w:val="0"/>
          <w:i/>
          <w:caps/>
          <w:sz w:val="26"/>
        </w:rPr>
      </w:pPr>
    </w:p>
    <w:p w:rsidR="0073433F" w:rsidRDefault="0073433F" w:rsidP="0073433F">
      <w:pPr>
        <w:pStyle w:val="3"/>
        <w:widowControl w:val="0"/>
        <w:ind w:firstLine="709"/>
        <w:jc w:val="center"/>
        <w:rPr>
          <w:b w:val="0"/>
          <w:i/>
          <w:caps/>
          <w:sz w:val="26"/>
        </w:rPr>
      </w:pPr>
    </w:p>
    <w:p w:rsidR="0073433F" w:rsidRDefault="0073433F" w:rsidP="0073433F">
      <w:pPr>
        <w:pStyle w:val="3"/>
        <w:widowControl w:val="0"/>
        <w:ind w:firstLine="709"/>
        <w:jc w:val="center"/>
      </w:pPr>
    </w:p>
    <w:p w:rsidR="0073433F" w:rsidRDefault="0073433F" w:rsidP="0073433F">
      <w:pPr>
        <w:pStyle w:val="3"/>
        <w:widowControl w:val="0"/>
        <w:ind w:firstLine="709"/>
        <w:jc w:val="center"/>
      </w:pPr>
    </w:p>
    <w:p w:rsidR="0073433F" w:rsidRPr="0061094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61094F">
        <w:rPr>
          <w:sz w:val="28"/>
          <w:szCs w:val="28"/>
        </w:rPr>
        <w:t>В 2015 году произошли изменения по породному составу и возрастной структуре лесного фонда за счет заготовки древесины при проведении выб</w:t>
      </w:r>
      <w:r w:rsidRPr="0061094F">
        <w:rPr>
          <w:sz w:val="28"/>
          <w:szCs w:val="28"/>
        </w:rPr>
        <w:t>о</w:t>
      </w:r>
      <w:r w:rsidRPr="0061094F">
        <w:rPr>
          <w:sz w:val="28"/>
          <w:szCs w:val="28"/>
        </w:rPr>
        <w:t>рочных и сплошных рубок спелых и перестойных насаждений, сплошных сан</w:t>
      </w:r>
      <w:r w:rsidRPr="0061094F">
        <w:rPr>
          <w:sz w:val="28"/>
          <w:szCs w:val="28"/>
        </w:rPr>
        <w:t>и</w:t>
      </w:r>
      <w:r w:rsidRPr="0061094F">
        <w:rPr>
          <w:sz w:val="28"/>
          <w:szCs w:val="28"/>
        </w:rPr>
        <w:t>тарных рубок; а также за счет перевода в молодняки.</w:t>
      </w:r>
    </w:p>
    <w:p w:rsidR="0073433F" w:rsidRPr="00C314A1" w:rsidRDefault="0073433F" w:rsidP="0073433F">
      <w:pPr>
        <w:widowControl w:val="0"/>
        <w:ind w:firstLine="709"/>
        <w:rPr>
          <w:b/>
          <w:sz w:val="28"/>
          <w:szCs w:val="28"/>
        </w:rPr>
      </w:pPr>
      <w:r w:rsidRPr="00C314A1">
        <w:rPr>
          <w:b/>
          <w:sz w:val="28"/>
          <w:szCs w:val="28"/>
        </w:rPr>
        <w:t>Целевое назначение лесов</w:t>
      </w:r>
    </w:p>
    <w:p w:rsidR="0073433F" w:rsidRPr="003C2D11" w:rsidRDefault="0073433F" w:rsidP="0073433F">
      <w:pPr>
        <w:widowControl w:val="0"/>
        <w:ind w:firstLine="708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Лесной фонд по целевому назначению подразделен  на </w:t>
      </w:r>
      <w:r w:rsidRPr="003C2D11">
        <w:rPr>
          <w:b/>
          <w:sz w:val="28"/>
          <w:szCs w:val="28"/>
        </w:rPr>
        <w:t>защитные леса</w:t>
      </w:r>
      <w:r w:rsidRPr="003C2D11">
        <w:rPr>
          <w:sz w:val="28"/>
          <w:szCs w:val="28"/>
        </w:rPr>
        <w:t xml:space="preserve"> – 59851 га и </w:t>
      </w:r>
      <w:r w:rsidRPr="003C2D11">
        <w:rPr>
          <w:b/>
          <w:sz w:val="28"/>
          <w:szCs w:val="28"/>
        </w:rPr>
        <w:t>эксплуатационные леса</w:t>
      </w:r>
      <w:r w:rsidRPr="003C2D11">
        <w:rPr>
          <w:sz w:val="28"/>
          <w:szCs w:val="28"/>
        </w:rPr>
        <w:t xml:space="preserve"> – 268291 га.</w:t>
      </w:r>
    </w:p>
    <w:p w:rsidR="0073433F" w:rsidRPr="003C2D11" w:rsidRDefault="0073433F" w:rsidP="0073433F">
      <w:pPr>
        <w:widowControl w:val="0"/>
        <w:ind w:firstLine="708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В защитных лесах выделены следующие категории: </w:t>
      </w:r>
    </w:p>
    <w:p w:rsidR="0073433F" w:rsidRPr="003C2D11" w:rsidRDefault="0073433F" w:rsidP="0073433F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Леса, расположенные в первом и втором поясах зон санитарной охраны источников питьевого и хозяйственно-бытового водоснабжения</w:t>
      </w:r>
      <w:r>
        <w:rPr>
          <w:sz w:val="28"/>
          <w:szCs w:val="28"/>
        </w:rPr>
        <w:t>.</w:t>
      </w:r>
    </w:p>
    <w:p w:rsidR="0073433F" w:rsidRPr="003C2D11" w:rsidRDefault="0073433F" w:rsidP="0073433F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Защитные полосы лесов, расположенные  вдоль железнодорожных п</w:t>
      </w:r>
      <w:r w:rsidRPr="003C2D11">
        <w:rPr>
          <w:sz w:val="28"/>
          <w:szCs w:val="28"/>
        </w:rPr>
        <w:t>у</w:t>
      </w:r>
      <w:r w:rsidRPr="003C2D11">
        <w:rPr>
          <w:sz w:val="28"/>
          <w:szCs w:val="28"/>
        </w:rPr>
        <w:t>тей общего пользования, федеральных автомобильных дорог общего пользов</w:t>
      </w:r>
      <w:r w:rsidRPr="003C2D11">
        <w:rPr>
          <w:sz w:val="28"/>
          <w:szCs w:val="28"/>
        </w:rPr>
        <w:t>а</w:t>
      </w:r>
      <w:r w:rsidRPr="003C2D11">
        <w:rPr>
          <w:sz w:val="28"/>
          <w:szCs w:val="28"/>
        </w:rPr>
        <w:t>ния, автомобильных дорог общего пользования, находящихся в собственности субъектов РФ</w:t>
      </w:r>
      <w:r>
        <w:rPr>
          <w:sz w:val="28"/>
          <w:szCs w:val="28"/>
        </w:rPr>
        <w:t>.</w:t>
      </w:r>
    </w:p>
    <w:p w:rsidR="0073433F" w:rsidRPr="003C2D11" w:rsidRDefault="0073433F" w:rsidP="0073433F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Зеленые зоны, лесопарковые зоны</w:t>
      </w:r>
      <w:r>
        <w:rPr>
          <w:sz w:val="28"/>
          <w:szCs w:val="28"/>
        </w:rPr>
        <w:t>.</w:t>
      </w:r>
    </w:p>
    <w:p w:rsidR="0073433F" w:rsidRPr="003C2D11" w:rsidRDefault="0073433F" w:rsidP="0073433F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Нерестоохранные полосы лесов</w:t>
      </w:r>
      <w:r>
        <w:rPr>
          <w:sz w:val="28"/>
          <w:szCs w:val="28"/>
        </w:rPr>
        <w:t>.</w:t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Эксплуатационные леса служат основным источником получения </w:t>
      </w:r>
      <w:r w:rsidRPr="003C2D11">
        <w:rPr>
          <w:sz w:val="28"/>
          <w:szCs w:val="28"/>
        </w:rPr>
        <w:lastRenderedPageBreak/>
        <w:t>древ</w:t>
      </w:r>
      <w:r w:rsidRPr="003C2D11">
        <w:rPr>
          <w:sz w:val="28"/>
          <w:szCs w:val="28"/>
        </w:rPr>
        <w:t>е</w:t>
      </w:r>
      <w:r w:rsidRPr="003C2D11">
        <w:rPr>
          <w:sz w:val="28"/>
          <w:szCs w:val="28"/>
        </w:rPr>
        <w:t>сины</w:t>
      </w:r>
      <w:r>
        <w:rPr>
          <w:sz w:val="28"/>
          <w:szCs w:val="28"/>
        </w:rPr>
        <w:t>.</w:t>
      </w:r>
    </w:p>
    <w:p w:rsidR="0073433F" w:rsidRPr="003C2D11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Во всех группах лесов выделены особо-защитные участки (крутосклоны, карстовые воронки, поселения бобров, глухариные тока и т. д.)</w:t>
      </w:r>
      <w:r>
        <w:rPr>
          <w:sz w:val="28"/>
          <w:szCs w:val="28"/>
        </w:rPr>
        <w:t>.</w:t>
      </w:r>
    </w:p>
    <w:p w:rsidR="0073433F" w:rsidRDefault="0073433F" w:rsidP="0073433F">
      <w:pPr>
        <w:widowControl w:val="0"/>
        <w:jc w:val="center"/>
        <w:rPr>
          <w:b/>
          <w:sz w:val="24"/>
          <w:szCs w:val="24"/>
        </w:rPr>
      </w:pPr>
      <w:r w:rsidRPr="004251BA">
        <w:rPr>
          <w:b/>
          <w:sz w:val="24"/>
          <w:szCs w:val="24"/>
        </w:rPr>
        <w:t xml:space="preserve">Распределение площади лесного фонда ГКУ «Лысьвенское лесничество» </w:t>
      </w:r>
    </w:p>
    <w:p w:rsidR="0073433F" w:rsidRDefault="0073433F" w:rsidP="0073433F">
      <w:pPr>
        <w:widowControl w:val="0"/>
        <w:jc w:val="center"/>
        <w:rPr>
          <w:sz w:val="24"/>
          <w:szCs w:val="24"/>
        </w:rPr>
      </w:pPr>
      <w:r w:rsidRPr="004251BA">
        <w:rPr>
          <w:b/>
          <w:sz w:val="24"/>
          <w:szCs w:val="24"/>
        </w:rPr>
        <w:t>по видам использования лесов</w:t>
      </w:r>
      <w:r>
        <w:rPr>
          <w:sz w:val="24"/>
          <w:szCs w:val="24"/>
        </w:rPr>
        <w:t xml:space="preserve"> </w:t>
      </w:r>
    </w:p>
    <w:p w:rsidR="0073433F" w:rsidRPr="00C314A1" w:rsidRDefault="0073433F" w:rsidP="0073433F">
      <w:pPr>
        <w:widowControl w:val="0"/>
        <w:jc w:val="center"/>
        <w:rPr>
          <w:sz w:val="16"/>
          <w:szCs w:val="16"/>
        </w:rPr>
      </w:pP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90"/>
        <w:gridCol w:w="1477"/>
        <w:gridCol w:w="1353"/>
        <w:gridCol w:w="2165"/>
      </w:tblGrid>
      <w:tr w:rsidR="0073433F" w:rsidRPr="00C314A1" w:rsidTr="00C677B2">
        <w:trPr>
          <w:jc w:val="center"/>
        </w:trPr>
        <w:tc>
          <w:tcPr>
            <w:tcW w:w="5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>Использование лесов</w:t>
            </w:r>
          </w:p>
        </w:tc>
        <w:tc>
          <w:tcPr>
            <w:tcW w:w="4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>Распределение площади  лесного фонда, га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33F" w:rsidRPr="00C314A1" w:rsidRDefault="0073433F" w:rsidP="00C677B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>Всего лесов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 xml:space="preserve">Защитные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>Эксплуатационные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240616,4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23672,4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216944</w:t>
            </w:r>
          </w:p>
        </w:tc>
      </w:tr>
      <w:tr w:rsidR="0073433F" w:rsidRPr="00C314A1" w:rsidTr="00C677B2">
        <w:trPr>
          <w:jc w:val="center"/>
        </w:trPr>
        <w:tc>
          <w:tcPr>
            <w:tcW w:w="10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>Заготовка древесины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ОАО «Кыновской ЛПХ»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75862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75862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ООО «Регион-лес»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5229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65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5164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ООО «Торговый дом «Магистраль-Трейд»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3528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3528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-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ООО «Капитал-3»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78959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13201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65758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ООО «Руслес»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36555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3397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33158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 xml:space="preserve">ИП Чирьев В.А. 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15470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390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15080</w:t>
            </w:r>
          </w:p>
        </w:tc>
      </w:tr>
      <w:tr w:rsidR="0073433F" w:rsidRPr="00C314A1" w:rsidTr="00C677B2">
        <w:trPr>
          <w:jc w:val="center"/>
        </w:trPr>
        <w:tc>
          <w:tcPr>
            <w:tcW w:w="10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>Рекреация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ОАО «Кыновской ЛПХ»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1,4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1,4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73433F" w:rsidRPr="00C314A1" w:rsidTr="00C677B2">
        <w:trPr>
          <w:jc w:val="center"/>
        </w:trPr>
        <w:tc>
          <w:tcPr>
            <w:tcW w:w="10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b/>
                <w:sz w:val="22"/>
                <w:szCs w:val="22"/>
                <w:highlight w:val="yellow"/>
              </w:rPr>
            </w:pPr>
            <w:r w:rsidRPr="00C314A1">
              <w:rPr>
                <w:b/>
                <w:sz w:val="22"/>
                <w:szCs w:val="22"/>
              </w:rPr>
              <w:t>Строительство и эксплуатация ГТС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ИП Васюта С.Н.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6,6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6,6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-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ООО «Импульс»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1,4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1,4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-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Строительство, реконструкция, эксплуатация ЛЭП, дорог, трубопроводов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31,8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-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-</w:t>
            </w:r>
          </w:p>
        </w:tc>
      </w:tr>
      <w:tr w:rsidR="0073433F" w:rsidRPr="00C314A1" w:rsidTr="00C677B2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Ведение сельского хозяйства (пчеловодство, сен</w:t>
            </w:r>
            <w:r w:rsidRPr="00C314A1">
              <w:rPr>
                <w:sz w:val="22"/>
                <w:szCs w:val="22"/>
              </w:rPr>
              <w:t>о</w:t>
            </w:r>
            <w:r w:rsidRPr="00C314A1">
              <w:rPr>
                <w:sz w:val="22"/>
                <w:szCs w:val="22"/>
              </w:rPr>
              <w:t>кошение)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20,5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-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C677B2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-</w:t>
            </w:r>
          </w:p>
        </w:tc>
      </w:tr>
    </w:tbl>
    <w:p w:rsidR="0073433F" w:rsidRDefault="0073433F" w:rsidP="0073433F">
      <w:pPr>
        <w:widowControl w:val="0"/>
        <w:jc w:val="center"/>
        <w:rPr>
          <w:sz w:val="24"/>
          <w:szCs w:val="24"/>
        </w:rPr>
      </w:pPr>
    </w:p>
    <w:p w:rsidR="0073433F" w:rsidRPr="008C498F" w:rsidRDefault="0073433F" w:rsidP="0073433F">
      <w:pPr>
        <w:widowControl w:val="0"/>
        <w:jc w:val="center"/>
        <w:rPr>
          <w:caps/>
          <w:sz w:val="28"/>
          <w:szCs w:val="28"/>
        </w:rPr>
      </w:pPr>
      <w:r w:rsidRPr="008C498F">
        <w:rPr>
          <w:caps/>
          <w:sz w:val="28"/>
          <w:szCs w:val="28"/>
        </w:rPr>
        <w:t>Использование лесов в целях заготовки древесины</w:t>
      </w:r>
    </w:p>
    <w:p w:rsidR="0073433F" w:rsidRDefault="0073433F" w:rsidP="0073433F">
      <w:pPr>
        <w:widowControl w:val="0"/>
        <w:ind w:firstLine="708"/>
        <w:jc w:val="both"/>
        <w:rPr>
          <w:sz w:val="28"/>
          <w:szCs w:val="28"/>
        </w:rPr>
      </w:pPr>
    </w:p>
    <w:p w:rsidR="0073433F" w:rsidRPr="003C2D11" w:rsidRDefault="0073433F" w:rsidP="0073433F">
      <w:pPr>
        <w:widowControl w:val="0"/>
        <w:ind w:firstLine="708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Расчетная лесосека по рубкам спелых и перестойных насаждений на срок действия лесохозяйственного регламента в ликвиде </w:t>
      </w:r>
      <w:r>
        <w:rPr>
          <w:sz w:val="28"/>
          <w:szCs w:val="28"/>
        </w:rPr>
        <w:t>–</w:t>
      </w:r>
      <w:r w:rsidRPr="003C2D11">
        <w:rPr>
          <w:sz w:val="28"/>
          <w:szCs w:val="28"/>
        </w:rPr>
        <w:t xml:space="preserve"> 438</w:t>
      </w:r>
      <w:r>
        <w:rPr>
          <w:sz w:val="28"/>
          <w:szCs w:val="28"/>
        </w:rPr>
        <w:t>,</w:t>
      </w:r>
      <w:r w:rsidRPr="003C2D11">
        <w:rPr>
          <w:sz w:val="28"/>
          <w:szCs w:val="28"/>
        </w:rPr>
        <w:t>6 тыс. к</w:t>
      </w:r>
      <w:r>
        <w:rPr>
          <w:sz w:val="28"/>
          <w:szCs w:val="28"/>
        </w:rPr>
        <w:t>у</w:t>
      </w:r>
      <w:r w:rsidRPr="003C2D11">
        <w:rPr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>м.</w:t>
      </w:r>
    </w:p>
    <w:p w:rsidR="0073433F" w:rsidRDefault="0073433F" w:rsidP="0073433F">
      <w:pPr>
        <w:pStyle w:val="a5"/>
        <w:widowControl w:val="0"/>
        <w:ind w:firstLine="708"/>
        <w:rPr>
          <w:sz w:val="28"/>
          <w:szCs w:val="28"/>
        </w:rPr>
      </w:pPr>
      <w:r w:rsidRPr="003C2D11">
        <w:rPr>
          <w:sz w:val="28"/>
          <w:szCs w:val="28"/>
        </w:rPr>
        <w:tab/>
        <w:t>В 201</w:t>
      </w:r>
      <w:r>
        <w:rPr>
          <w:sz w:val="28"/>
          <w:szCs w:val="28"/>
        </w:rPr>
        <w:t>5</w:t>
      </w:r>
      <w:r w:rsidRPr="003C2D11">
        <w:rPr>
          <w:sz w:val="28"/>
          <w:szCs w:val="28"/>
        </w:rPr>
        <w:t xml:space="preserve"> году на территории района заготовку древесины осуществляли арендаторы участков лесного фонда: ОАО «Кыновской ЛПХ», ООО «Регион-лес», ООО «Капитал-3», ООО «РусЛес», ООО «Торговый дом «Магистраль-Трейд»</w:t>
      </w:r>
      <w:r>
        <w:rPr>
          <w:sz w:val="28"/>
          <w:szCs w:val="28"/>
        </w:rPr>
        <w:t>, ИП Чирьев В.А.</w:t>
      </w:r>
      <w:r w:rsidRPr="003C2D11">
        <w:rPr>
          <w:sz w:val="28"/>
          <w:szCs w:val="28"/>
        </w:rPr>
        <w:t xml:space="preserve">   Ими заготовлено при рубке спелых и перестойных насаждений </w:t>
      </w:r>
      <w:r>
        <w:t xml:space="preserve">при уходе за лесами, включая санитарные рубки 140,4 </w:t>
      </w:r>
      <w:r w:rsidRPr="003C2D11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3C2D11">
        <w:rPr>
          <w:sz w:val="28"/>
          <w:szCs w:val="28"/>
        </w:rPr>
        <w:t>к</w:t>
      </w:r>
      <w:r>
        <w:rPr>
          <w:sz w:val="28"/>
          <w:szCs w:val="28"/>
        </w:rPr>
        <w:t>у</w:t>
      </w:r>
      <w:r w:rsidRPr="003C2D11">
        <w:rPr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>м. ликви</w:t>
      </w:r>
      <w:r w:rsidRPr="003C2D11">
        <w:rPr>
          <w:sz w:val="28"/>
          <w:szCs w:val="28"/>
        </w:rPr>
        <w:t>д</w:t>
      </w:r>
      <w:r w:rsidRPr="003C2D11">
        <w:rPr>
          <w:sz w:val="28"/>
          <w:szCs w:val="28"/>
        </w:rPr>
        <w:t xml:space="preserve">ной древесины, в т.ч. </w:t>
      </w:r>
      <w:r>
        <w:rPr>
          <w:sz w:val="28"/>
          <w:szCs w:val="28"/>
        </w:rPr>
        <w:t>67,3</w:t>
      </w:r>
      <w:r w:rsidRPr="003C2D11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3C2D11">
        <w:rPr>
          <w:sz w:val="28"/>
          <w:szCs w:val="28"/>
        </w:rPr>
        <w:t>к</w:t>
      </w:r>
      <w:r>
        <w:rPr>
          <w:sz w:val="28"/>
          <w:szCs w:val="28"/>
        </w:rPr>
        <w:t xml:space="preserve">уб. </w:t>
      </w:r>
      <w:r w:rsidRPr="003C2D11">
        <w:rPr>
          <w:sz w:val="28"/>
          <w:szCs w:val="28"/>
        </w:rPr>
        <w:t>м. по хвойному хозяйству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>Кроме того, фа</w:t>
      </w:r>
      <w:r w:rsidRPr="003C2D11">
        <w:rPr>
          <w:sz w:val="28"/>
          <w:szCs w:val="28"/>
        </w:rPr>
        <w:t>к</w:t>
      </w:r>
      <w:r w:rsidRPr="003C2D11">
        <w:rPr>
          <w:sz w:val="28"/>
          <w:szCs w:val="28"/>
        </w:rPr>
        <w:t xml:space="preserve">тическая рубка для обеспечения потребностей граждан – </w:t>
      </w:r>
      <w:r>
        <w:rPr>
          <w:sz w:val="28"/>
          <w:szCs w:val="28"/>
        </w:rPr>
        <w:t>37,1</w:t>
      </w:r>
      <w:r w:rsidRPr="003C2D11">
        <w:rPr>
          <w:sz w:val="28"/>
          <w:szCs w:val="28"/>
        </w:rPr>
        <w:t xml:space="preserve"> тыс. к</w:t>
      </w:r>
      <w:r>
        <w:rPr>
          <w:sz w:val="28"/>
          <w:szCs w:val="28"/>
        </w:rPr>
        <w:t>у</w:t>
      </w:r>
      <w:r w:rsidRPr="003C2D11">
        <w:rPr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 xml:space="preserve">м.  </w:t>
      </w:r>
    </w:p>
    <w:p w:rsidR="0073433F" w:rsidRPr="003C2D11" w:rsidRDefault="0073433F" w:rsidP="0073433F">
      <w:pPr>
        <w:widowControl w:val="0"/>
        <w:jc w:val="both"/>
        <w:rPr>
          <w:sz w:val="28"/>
          <w:szCs w:val="28"/>
        </w:rPr>
      </w:pPr>
    </w:p>
    <w:p w:rsidR="0073433F" w:rsidRDefault="0073433F" w:rsidP="0073433F">
      <w:pPr>
        <w:pStyle w:val="a5"/>
        <w:widowControl w:val="0"/>
        <w:ind w:firstLine="708"/>
        <w:jc w:val="center"/>
        <w:rPr>
          <w:caps/>
          <w:sz w:val="26"/>
        </w:rPr>
      </w:pPr>
      <w:r w:rsidRPr="008C498F">
        <w:rPr>
          <w:caps/>
          <w:sz w:val="26"/>
        </w:rPr>
        <w:t>Лесовосстановление</w:t>
      </w:r>
    </w:p>
    <w:p w:rsidR="0073433F" w:rsidRPr="008C498F" w:rsidRDefault="0073433F" w:rsidP="0073433F">
      <w:pPr>
        <w:pStyle w:val="a5"/>
        <w:widowControl w:val="0"/>
        <w:ind w:firstLine="708"/>
        <w:jc w:val="center"/>
        <w:rPr>
          <w:caps/>
          <w:sz w:val="26"/>
        </w:rPr>
      </w:pPr>
    </w:p>
    <w:p w:rsidR="0073433F" w:rsidRPr="00436E8B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436E8B">
        <w:rPr>
          <w:sz w:val="28"/>
          <w:szCs w:val="28"/>
        </w:rPr>
        <w:t>В 201</w:t>
      </w:r>
      <w:r>
        <w:rPr>
          <w:sz w:val="28"/>
          <w:szCs w:val="28"/>
        </w:rPr>
        <w:t>5</w:t>
      </w:r>
      <w:r w:rsidRPr="00436E8B">
        <w:rPr>
          <w:sz w:val="28"/>
          <w:szCs w:val="28"/>
        </w:rPr>
        <w:t xml:space="preserve"> году площадь сплошных рубок по ГКУ «Лысьвенское лесничес</w:t>
      </w:r>
      <w:r w:rsidRPr="00436E8B">
        <w:rPr>
          <w:sz w:val="28"/>
          <w:szCs w:val="28"/>
        </w:rPr>
        <w:t>т</w:t>
      </w:r>
      <w:r w:rsidRPr="00436E8B">
        <w:rPr>
          <w:sz w:val="28"/>
          <w:szCs w:val="28"/>
        </w:rPr>
        <w:t xml:space="preserve">во» составила </w:t>
      </w:r>
      <w:r>
        <w:rPr>
          <w:sz w:val="28"/>
          <w:szCs w:val="28"/>
        </w:rPr>
        <w:t>1222</w:t>
      </w:r>
      <w:r w:rsidRPr="00436E8B">
        <w:rPr>
          <w:sz w:val="28"/>
          <w:szCs w:val="28"/>
        </w:rPr>
        <w:t xml:space="preserve"> га, что на </w:t>
      </w:r>
      <w:r>
        <w:rPr>
          <w:sz w:val="28"/>
          <w:szCs w:val="28"/>
        </w:rPr>
        <w:t>9</w:t>
      </w:r>
      <w:r w:rsidRPr="00436E8B">
        <w:rPr>
          <w:sz w:val="28"/>
          <w:szCs w:val="28"/>
        </w:rPr>
        <w:t xml:space="preserve"> % больше, чем в 201</w:t>
      </w:r>
      <w:r>
        <w:rPr>
          <w:sz w:val="28"/>
          <w:szCs w:val="28"/>
        </w:rPr>
        <w:t>4</w:t>
      </w:r>
      <w:r w:rsidRPr="00436E8B">
        <w:rPr>
          <w:sz w:val="28"/>
          <w:szCs w:val="28"/>
        </w:rPr>
        <w:t xml:space="preserve"> году. Лесовосстанов</w:t>
      </w:r>
      <w:r w:rsidRPr="00436E8B">
        <w:rPr>
          <w:sz w:val="28"/>
          <w:szCs w:val="28"/>
        </w:rPr>
        <w:t>и</w:t>
      </w:r>
      <w:r w:rsidRPr="00436E8B">
        <w:rPr>
          <w:sz w:val="28"/>
          <w:szCs w:val="28"/>
        </w:rPr>
        <w:t xml:space="preserve">тельные работы проведены на площади </w:t>
      </w:r>
      <w:r>
        <w:rPr>
          <w:sz w:val="28"/>
          <w:szCs w:val="28"/>
        </w:rPr>
        <w:t xml:space="preserve">882,2 </w:t>
      </w:r>
      <w:r w:rsidRPr="00436E8B">
        <w:rPr>
          <w:sz w:val="28"/>
          <w:szCs w:val="28"/>
        </w:rPr>
        <w:t>га, в том числе путем посадки л</w:t>
      </w:r>
      <w:r w:rsidRPr="00436E8B">
        <w:rPr>
          <w:sz w:val="28"/>
          <w:szCs w:val="28"/>
        </w:rPr>
        <w:t>е</w:t>
      </w:r>
      <w:r w:rsidRPr="00436E8B">
        <w:rPr>
          <w:sz w:val="28"/>
          <w:szCs w:val="28"/>
        </w:rPr>
        <w:t xml:space="preserve">са на площади </w:t>
      </w:r>
      <w:r>
        <w:rPr>
          <w:sz w:val="28"/>
          <w:szCs w:val="28"/>
        </w:rPr>
        <w:t>83,9</w:t>
      </w:r>
      <w:r w:rsidRPr="00436E8B">
        <w:rPr>
          <w:sz w:val="28"/>
          <w:szCs w:val="28"/>
        </w:rPr>
        <w:t xml:space="preserve"> га, </w:t>
      </w:r>
      <w:r>
        <w:rPr>
          <w:sz w:val="28"/>
          <w:szCs w:val="28"/>
        </w:rPr>
        <w:t>проведено санитарно-оздоровительных мероприятий на площади 534,7 га. С</w:t>
      </w:r>
      <w:r w:rsidRPr="00436E8B">
        <w:rPr>
          <w:sz w:val="28"/>
          <w:szCs w:val="28"/>
        </w:rPr>
        <w:t xml:space="preserve">одействие естественному возобновлению путем оправки подроста от порубочных остатков проведено на площади </w:t>
      </w:r>
      <w:r>
        <w:rPr>
          <w:sz w:val="28"/>
          <w:szCs w:val="28"/>
        </w:rPr>
        <w:t>798,3 га; в категорию ценных насаждений переведено 859,3 га молодняков</w:t>
      </w:r>
      <w:r w:rsidRPr="00436E8B">
        <w:rPr>
          <w:sz w:val="28"/>
          <w:szCs w:val="28"/>
        </w:rPr>
        <w:t xml:space="preserve">. </w:t>
      </w:r>
    </w:p>
    <w:p w:rsidR="0073433F" w:rsidRDefault="0073433F" w:rsidP="0073433F">
      <w:pPr>
        <w:pStyle w:val="3"/>
        <w:widowControl w:val="0"/>
        <w:ind w:firstLine="709"/>
        <w:jc w:val="center"/>
        <w:rPr>
          <w:caps/>
          <w:sz w:val="26"/>
        </w:rPr>
      </w:pPr>
    </w:p>
    <w:p w:rsidR="0073433F" w:rsidRPr="0073433F" w:rsidRDefault="0073433F" w:rsidP="0073433F">
      <w:pPr>
        <w:pStyle w:val="3"/>
        <w:widowControl w:val="0"/>
        <w:ind w:firstLine="709"/>
        <w:jc w:val="center"/>
        <w:rPr>
          <w:caps/>
          <w:color w:val="000000" w:themeColor="text1"/>
          <w:sz w:val="26"/>
        </w:rPr>
      </w:pPr>
      <w:r w:rsidRPr="0073433F">
        <w:rPr>
          <w:caps/>
          <w:color w:val="000000" w:themeColor="text1"/>
          <w:sz w:val="26"/>
        </w:rPr>
        <w:t>охрана и защита лесного фонда</w:t>
      </w:r>
    </w:p>
    <w:p w:rsidR="0073433F" w:rsidRPr="0073433F" w:rsidRDefault="0073433F" w:rsidP="0073433F">
      <w:pPr>
        <w:widowControl w:val="0"/>
        <w:rPr>
          <w:color w:val="000000" w:themeColor="text1"/>
        </w:rPr>
      </w:pPr>
    </w:p>
    <w:p w:rsidR="0073433F" w:rsidRPr="0028099D" w:rsidRDefault="0073433F" w:rsidP="0073433F">
      <w:pPr>
        <w:pStyle w:val="27"/>
        <w:shd w:val="clear" w:color="auto" w:fill="auto"/>
        <w:spacing w:line="360" w:lineRule="exact"/>
        <w:ind w:left="318" w:firstLine="403"/>
        <w:jc w:val="both"/>
        <w:rPr>
          <w:sz w:val="28"/>
          <w:szCs w:val="28"/>
        </w:rPr>
      </w:pPr>
      <w:r w:rsidRPr="00436E8B">
        <w:rPr>
          <w:sz w:val="28"/>
          <w:szCs w:val="28"/>
        </w:rPr>
        <w:t>В 201</w:t>
      </w:r>
      <w:r>
        <w:rPr>
          <w:sz w:val="28"/>
          <w:szCs w:val="28"/>
        </w:rPr>
        <w:t>5</w:t>
      </w:r>
      <w:r w:rsidRPr="00436E8B">
        <w:rPr>
          <w:sz w:val="28"/>
          <w:szCs w:val="28"/>
        </w:rPr>
        <w:t xml:space="preserve"> году, при проведении проверок арендаторов лесного фонда, специалистами ГКУ «Лысьвенское лесничество» уделялось внимание соблюд</w:t>
      </w:r>
      <w:r w:rsidRPr="00436E8B">
        <w:rPr>
          <w:sz w:val="28"/>
          <w:szCs w:val="28"/>
        </w:rPr>
        <w:t>е</w:t>
      </w:r>
      <w:r w:rsidRPr="00436E8B">
        <w:rPr>
          <w:sz w:val="28"/>
          <w:szCs w:val="28"/>
        </w:rPr>
        <w:t>нию лесоводственных требований при проведении рубок, технологии лес</w:t>
      </w:r>
      <w:r w:rsidRPr="00436E8B">
        <w:rPr>
          <w:sz w:val="28"/>
          <w:szCs w:val="28"/>
        </w:rPr>
        <w:t>о</w:t>
      </w:r>
      <w:r w:rsidRPr="00436E8B">
        <w:rPr>
          <w:sz w:val="28"/>
          <w:szCs w:val="28"/>
        </w:rPr>
        <w:t xml:space="preserve">сечных работ и Правил пожарной безопасности в лесах. </w:t>
      </w:r>
      <w:r w:rsidRPr="0028099D">
        <w:rPr>
          <w:sz w:val="28"/>
          <w:szCs w:val="28"/>
        </w:rPr>
        <w:t>Приемка - сдача мест рубок в 2015 году проведена на площади 2331 га.</w:t>
      </w:r>
    </w:p>
    <w:p w:rsidR="0073433F" w:rsidRPr="0028099D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436E8B">
        <w:rPr>
          <w:sz w:val="28"/>
          <w:szCs w:val="28"/>
        </w:rPr>
        <w:t xml:space="preserve">Зафиксировано </w:t>
      </w:r>
      <w:r>
        <w:rPr>
          <w:sz w:val="28"/>
          <w:szCs w:val="28"/>
        </w:rPr>
        <w:t>3</w:t>
      </w:r>
      <w:r w:rsidRPr="00436E8B">
        <w:rPr>
          <w:sz w:val="28"/>
          <w:szCs w:val="28"/>
        </w:rPr>
        <w:t xml:space="preserve"> случая незаконной рубки деревьев общим объемом </w:t>
      </w:r>
      <w:r>
        <w:rPr>
          <w:sz w:val="28"/>
          <w:szCs w:val="28"/>
        </w:rPr>
        <w:t>212,3</w:t>
      </w:r>
      <w:r w:rsidRPr="00436E8B">
        <w:rPr>
          <w:sz w:val="28"/>
          <w:szCs w:val="28"/>
        </w:rPr>
        <w:t xml:space="preserve"> куб.м., сумма ущерба составила </w:t>
      </w:r>
      <w:r>
        <w:rPr>
          <w:sz w:val="28"/>
          <w:szCs w:val="28"/>
        </w:rPr>
        <w:t>2537,9</w:t>
      </w:r>
      <w:r w:rsidRPr="00436E8B">
        <w:rPr>
          <w:sz w:val="28"/>
          <w:szCs w:val="28"/>
        </w:rPr>
        <w:t xml:space="preserve"> тыс. руб.</w:t>
      </w:r>
      <w:r w:rsidRPr="0028099D">
        <w:rPr>
          <w:sz w:val="28"/>
          <w:szCs w:val="28"/>
        </w:rPr>
        <w:t xml:space="preserve"> Материалы по всем лесонарушениям были направлены в следственные органы ОМВД, где было во</w:t>
      </w:r>
      <w:r w:rsidRPr="0028099D">
        <w:rPr>
          <w:sz w:val="28"/>
          <w:szCs w:val="28"/>
        </w:rPr>
        <w:t>з</w:t>
      </w:r>
      <w:r w:rsidRPr="0028099D">
        <w:rPr>
          <w:sz w:val="28"/>
          <w:szCs w:val="28"/>
        </w:rPr>
        <w:t>буждено 3 уголовных дела.</w:t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28099D">
        <w:rPr>
          <w:sz w:val="28"/>
          <w:szCs w:val="28"/>
        </w:rPr>
        <w:t>Привлечены к уголовной ответственности 4 человека (по уголовным д</w:t>
      </w:r>
      <w:r w:rsidRPr="0028099D">
        <w:rPr>
          <w:sz w:val="28"/>
          <w:szCs w:val="28"/>
        </w:rPr>
        <w:t>е</w:t>
      </w:r>
      <w:r w:rsidRPr="0028099D">
        <w:rPr>
          <w:sz w:val="28"/>
          <w:szCs w:val="28"/>
        </w:rPr>
        <w:t>лам 2014г). Возмещено добровольно ущерба, причиненного лесному фонду, в 2 случаях в сумме 66,6 тыс.руб</w:t>
      </w:r>
      <w:r>
        <w:rPr>
          <w:sz w:val="28"/>
          <w:szCs w:val="28"/>
        </w:rPr>
        <w:t>.</w:t>
      </w:r>
      <w:r w:rsidRPr="0028099D">
        <w:rPr>
          <w:sz w:val="28"/>
          <w:szCs w:val="28"/>
        </w:rPr>
        <w:t>, присуждено 2 иска к возмещению ущерба, пр</w:t>
      </w:r>
      <w:r w:rsidRPr="0028099D">
        <w:rPr>
          <w:sz w:val="28"/>
          <w:szCs w:val="28"/>
        </w:rPr>
        <w:t>и</w:t>
      </w:r>
      <w:r w:rsidRPr="0028099D">
        <w:rPr>
          <w:sz w:val="28"/>
          <w:szCs w:val="28"/>
        </w:rPr>
        <w:t>чиненного лесному фонду, на сумму 637,6 тыс.руб.</w:t>
      </w:r>
    </w:p>
    <w:p w:rsidR="0073433F" w:rsidRDefault="0073433F" w:rsidP="0073433F">
      <w:pPr>
        <w:pStyle w:val="3"/>
        <w:widowControl w:val="0"/>
        <w:jc w:val="center"/>
        <w:rPr>
          <w:b w:val="0"/>
          <w:i/>
          <w:caps/>
          <w:color w:val="000000"/>
          <w:szCs w:val="24"/>
        </w:rPr>
      </w:pPr>
    </w:p>
    <w:p w:rsidR="0073433F" w:rsidRPr="0073433F" w:rsidRDefault="0073433F" w:rsidP="0073433F">
      <w:pPr>
        <w:pStyle w:val="3"/>
        <w:widowControl w:val="0"/>
        <w:jc w:val="center"/>
        <w:rPr>
          <w:caps/>
          <w:color w:val="000000" w:themeColor="text1"/>
          <w:sz w:val="26"/>
        </w:rPr>
      </w:pPr>
      <w:r w:rsidRPr="0073433F">
        <w:rPr>
          <w:caps/>
          <w:color w:val="000000" w:themeColor="text1"/>
          <w:sz w:val="26"/>
        </w:rPr>
        <w:t>Охрана и воспроизводство городских лесов</w:t>
      </w:r>
    </w:p>
    <w:p w:rsidR="0073433F" w:rsidRPr="00D559E9" w:rsidRDefault="0073433F" w:rsidP="0073433F">
      <w:pPr>
        <w:widowControl w:val="0"/>
        <w:jc w:val="center"/>
        <w:rPr>
          <w:color w:val="000000"/>
          <w:sz w:val="24"/>
          <w:szCs w:val="24"/>
        </w:rPr>
      </w:pPr>
      <w:r w:rsidRPr="00D559E9">
        <w:rPr>
          <w:color w:val="000000"/>
          <w:sz w:val="24"/>
          <w:szCs w:val="24"/>
        </w:rPr>
        <w:t>(комитет по охране окружающей среды и природопользованию)</w:t>
      </w:r>
    </w:p>
    <w:p w:rsidR="0073433F" w:rsidRDefault="0073433F" w:rsidP="0073433F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3433F" w:rsidRPr="00A938D1" w:rsidRDefault="0073433F" w:rsidP="0073433F">
      <w:pPr>
        <w:pStyle w:val="27"/>
        <w:shd w:val="clear" w:color="auto" w:fill="auto"/>
        <w:spacing w:line="360" w:lineRule="exact"/>
        <w:ind w:left="318" w:firstLine="403"/>
        <w:jc w:val="both"/>
        <w:rPr>
          <w:sz w:val="28"/>
          <w:szCs w:val="28"/>
        </w:rPr>
      </w:pPr>
      <w:r w:rsidRPr="00A938D1">
        <w:rPr>
          <w:sz w:val="28"/>
          <w:szCs w:val="28"/>
        </w:rPr>
        <w:t>В рамках осуществления мероприятий по содержанию, охране, защите, использованию городских лесов специалистами комитета по охране окружающей среды и природопользованию совместно с Лысьвенской прокурат</w:t>
      </w:r>
      <w:r w:rsidRPr="00A938D1">
        <w:rPr>
          <w:sz w:val="28"/>
          <w:szCs w:val="28"/>
        </w:rPr>
        <w:t>у</w:t>
      </w:r>
      <w:r w:rsidRPr="00A938D1">
        <w:rPr>
          <w:sz w:val="28"/>
          <w:szCs w:val="28"/>
        </w:rPr>
        <w:t>рой проведено 4 рейда по соблюдению требований законодательства в сфере оборота древесины. В ходе рейдов проверено 23 пилорамы, по выявленным нарушениям составлены 7 материалов административного производства, предъявлено штрафов на сумму 150 тыс. руб.</w:t>
      </w:r>
    </w:p>
    <w:p w:rsidR="0073433F" w:rsidRPr="00A938D1" w:rsidRDefault="0073433F" w:rsidP="0073433F">
      <w:pPr>
        <w:pStyle w:val="27"/>
        <w:shd w:val="clear" w:color="auto" w:fill="auto"/>
        <w:spacing w:line="360" w:lineRule="exact"/>
        <w:ind w:left="318" w:firstLine="403"/>
        <w:jc w:val="both"/>
        <w:rPr>
          <w:sz w:val="28"/>
          <w:szCs w:val="28"/>
        </w:rPr>
      </w:pPr>
      <w:r w:rsidRPr="00A938D1">
        <w:rPr>
          <w:sz w:val="28"/>
          <w:szCs w:val="28"/>
        </w:rPr>
        <w:t>Самовольных рубок в черте городских лесов не зафиксировано. Штатная численность персонала, уполномоченного осуществлять муниципальный лесной контроль составляет 2 человека.</w:t>
      </w:r>
    </w:p>
    <w:p w:rsidR="0073433F" w:rsidRDefault="0073433F" w:rsidP="0073433F">
      <w:pPr>
        <w:widowControl w:val="0"/>
        <w:jc w:val="center"/>
      </w:pPr>
    </w:p>
    <w:p w:rsidR="0073433F" w:rsidRPr="00D559E9" w:rsidRDefault="0073433F" w:rsidP="0073433F">
      <w:pPr>
        <w:widowControl w:val="0"/>
        <w:rPr>
          <w:color w:val="000000"/>
        </w:rPr>
      </w:pPr>
    </w:p>
    <w:p w:rsidR="0073433F" w:rsidRPr="007934A4" w:rsidRDefault="0073433F" w:rsidP="0073433F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9" w:name="_GoBack"/>
      <w:bookmarkEnd w:id="9"/>
    </w:p>
    <w:p w:rsidR="0073433F" w:rsidRDefault="0073433F" w:rsidP="0073433F">
      <w:pPr>
        <w:widowControl w:val="0"/>
        <w:jc w:val="center"/>
        <w:rPr>
          <w:sz w:val="28"/>
          <w:szCs w:val="28"/>
        </w:rPr>
      </w:pPr>
    </w:p>
    <w:p w:rsidR="0073433F" w:rsidRDefault="0073433F" w:rsidP="0073433F">
      <w:pPr>
        <w:widowControl w:val="0"/>
        <w:jc w:val="center"/>
      </w:pPr>
    </w:p>
    <w:p w:rsidR="0073433F" w:rsidRDefault="0073433F" w:rsidP="0073433F">
      <w:pPr>
        <w:widowControl w:val="0"/>
        <w:jc w:val="center"/>
      </w:pPr>
    </w:p>
    <w:p w:rsidR="0073433F" w:rsidRDefault="0073433F" w:rsidP="0073433F">
      <w:pPr>
        <w:widowControl w:val="0"/>
        <w:jc w:val="center"/>
      </w:pPr>
    </w:p>
    <w:p w:rsidR="0073433F" w:rsidRDefault="0073433F" w:rsidP="0073433F">
      <w:pPr>
        <w:widowControl w:val="0"/>
        <w:jc w:val="center"/>
      </w:pPr>
    </w:p>
    <w:p w:rsidR="0073433F" w:rsidRDefault="0073433F" w:rsidP="0073433F">
      <w:pPr>
        <w:widowControl w:val="0"/>
        <w:jc w:val="center"/>
      </w:pPr>
    </w:p>
    <w:p w:rsidR="0073433F" w:rsidRDefault="0073433F" w:rsidP="0073433F">
      <w:pPr>
        <w:widowControl w:val="0"/>
        <w:jc w:val="center"/>
      </w:pPr>
    </w:p>
    <w:p w:rsidR="0073433F" w:rsidRDefault="0073433F" w:rsidP="0073433F">
      <w:pPr>
        <w:widowControl w:val="0"/>
        <w:jc w:val="center"/>
      </w:pPr>
    </w:p>
    <w:p w:rsidR="0073433F" w:rsidRDefault="0073433F" w:rsidP="0073433F">
      <w:pPr>
        <w:widowControl w:val="0"/>
        <w:jc w:val="center"/>
      </w:pPr>
    </w:p>
    <w:p w:rsidR="0073433F" w:rsidRDefault="0073433F" w:rsidP="0073433F">
      <w:pPr>
        <w:widowControl w:val="0"/>
        <w:jc w:val="center"/>
      </w:pPr>
    </w:p>
    <w:p w:rsidR="0073433F" w:rsidRDefault="0073433F" w:rsidP="0073433F">
      <w:pPr>
        <w:widowControl w:val="0"/>
        <w:jc w:val="center"/>
      </w:pPr>
    </w:p>
    <w:p w:rsidR="0073433F" w:rsidRDefault="0073433F" w:rsidP="0073433F">
      <w:pPr>
        <w:widowControl w:val="0"/>
        <w:jc w:val="center"/>
      </w:pPr>
    </w:p>
    <w:p w:rsidR="0073433F" w:rsidRDefault="0073433F" w:rsidP="0073433F">
      <w:pPr>
        <w:widowControl w:val="0"/>
        <w:jc w:val="center"/>
      </w:pPr>
    </w:p>
    <w:p w:rsidR="0073433F" w:rsidRDefault="0073433F" w:rsidP="0073433F">
      <w:pPr>
        <w:widowControl w:val="0"/>
        <w:jc w:val="center"/>
      </w:pPr>
    </w:p>
    <w:p w:rsidR="0073433F" w:rsidRPr="00181533" w:rsidRDefault="0073433F" w:rsidP="0073433F">
      <w:pPr>
        <w:pStyle w:val="2"/>
        <w:widowControl w:val="0"/>
        <w:ind w:firstLine="709"/>
        <w:jc w:val="both"/>
      </w:pPr>
      <w:bookmarkStart w:id="10" w:name="_Toc64727605"/>
      <w:bookmarkStart w:id="11" w:name="_Toc1837111"/>
      <w:bookmarkStart w:id="12" w:name="_Toc1837167"/>
      <w:r>
        <w:lastRenderedPageBreak/>
        <w:t>7</w:t>
      </w:r>
      <w:r w:rsidRPr="00181533">
        <w:t>. охрана животного мира и рыбных ресурсов</w:t>
      </w:r>
      <w:bookmarkEnd w:id="10"/>
    </w:p>
    <w:p w:rsidR="0073433F" w:rsidRDefault="0073433F" w:rsidP="0073433F">
      <w:pPr>
        <w:pStyle w:val="a7"/>
        <w:widowControl w:val="0"/>
        <w:ind w:firstLine="709"/>
        <w:jc w:val="center"/>
      </w:pPr>
      <w:r>
        <w:t>(</w:t>
      </w:r>
      <w:r w:rsidRPr="00D8646A">
        <w:t xml:space="preserve">Козлов В.С., госохотинспектор </w:t>
      </w:r>
      <w:r>
        <w:t xml:space="preserve">по </w:t>
      </w:r>
      <w:r w:rsidRPr="00D8646A">
        <w:t>Лысьв</w:t>
      </w:r>
      <w:r>
        <w:t>енскому городскому округу)</w:t>
      </w:r>
    </w:p>
    <w:p w:rsidR="0073433F" w:rsidRDefault="0073433F" w:rsidP="0073433F">
      <w:pPr>
        <w:pStyle w:val="a7"/>
        <w:widowControl w:val="0"/>
        <w:ind w:firstLine="709"/>
        <w:jc w:val="both"/>
      </w:pPr>
    </w:p>
    <w:p w:rsidR="0073433F" w:rsidRPr="006D2E02" w:rsidRDefault="0073433F" w:rsidP="0073433F">
      <w:pPr>
        <w:pStyle w:val="a7"/>
        <w:widowControl w:val="0"/>
        <w:ind w:firstLine="709"/>
        <w:jc w:val="both"/>
        <w:rPr>
          <w:sz w:val="28"/>
          <w:szCs w:val="28"/>
        </w:rPr>
      </w:pPr>
      <w:r w:rsidRPr="006D2E02">
        <w:rPr>
          <w:sz w:val="28"/>
          <w:szCs w:val="28"/>
        </w:rPr>
        <w:t>Животный мир является неотъемлемым элементом природной среды и биологического разнообразия, важным регулирующим и стабилизирующим компонентом экосистем. Охрана объектов животного мира и среды их обитания – деятельность, направленная на сохранение биологического разнообразия и обеспечение устойчивого существования объектов животного мира, а также на создание условий для устойчивого использования и воспроизводства объектов животного мира. Видовой состав позвоночных животных на территории Лысьвенского района остается стабильным и соответствует природным особенн</w:t>
      </w:r>
      <w:r w:rsidRPr="006D2E02">
        <w:rPr>
          <w:sz w:val="28"/>
          <w:szCs w:val="28"/>
        </w:rPr>
        <w:t>о</w:t>
      </w:r>
      <w:r w:rsidRPr="006D2E02">
        <w:rPr>
          <w:sz w:val="28"/>
          <w:szCs w:val="28"/>
        </w:rPr>
        <w:t xml:space="preserve">стям территории. </w:t>
      </w:r>
    </w:p>
    <w:p w:rsidR="0073433F" w:rsidRDefault="0073433F" w:rsidP="0073433F">
      <w:pPr>
        <w:pStyle w:val="a7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района действуют четыре охотничьих хозяйства: </w:t>
      </w:r>
    </w:p>
    <w:p w:rsidR="0073433F" w:rsidRDefault="0073433F" w:rsidP="0073433F">
      <w:pPr>
        <w:pStyle w:val="a7"/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Лысьвенское (Лысьвенское общество охотников и рыболовов, площ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дью 156 тыс. га),</w:t>
      </w:r>
    </w:p>
    <w:p w:rsidR="0073433F" w:rsidRDefault="0073433F" w:rsidP="0073433F">
      <w:pPr>
        <w:pStyle w:val="a7"/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Комарихинское (ООО «Электротяжмаш-Привод», площадью 87 тыс. га, на территории Чусовского и Березовского районов - 31 тыс. га), </w:t>
      </w:r>
    </w:p>
    <w:p w:rsidR="0073433F" w:rsidRDefault="0073433F" w:rsidP="0073433F">
      <w:pPr>
        <w:pStyle w:val="a7"/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Кыновское (ООО «Кыновское», площадью 36 тыс. га),</w:t>
      </w:r>
    </w:p>
    <w:p w:rsidR="0073433F" w:rsidRDefault="0073433F" w:rsidP="0073433F">
      <w:pPr>
        <w:pStyle w:val="a7"/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«Лысьвенская фактория» (площадью 16 тыс. га).</w:t>
      </w:r>
    </w:p>
    <w:p w:rsidR="0073433F" w:rsidRDefault="0073433F" w:rsidP="0073433F">
      <w:pPr>
        <w:pStyle w:val="a7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Зона запрета охоты Лысьвенского района составляет 49 тыс. га. </w:t>
      </w:r>
    </w:p>
    <w:p w:rsidR="0073433F" w:rsidRDefault="0073433F" w:rsidP="0073433F">
      <w:pPr>
        <w:pStyle w:val="a7"/>
        <w:widowControl w:val="0"/>
        <w:ind w:firstLine="709"/>
        <w:jc w:val="both"/>
      </w:pPr>
      <w:r>
        <w:rPr>
          <w:sz w:val="28"/>
          <w:szCs w:val="28"/>
        </w:rPr>
        <w:t>Охотпользователи ежегодно выполняют планы по биотехническим 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приятиям</w:t>
      </w:r>
      <w:r>
        <w:t xml:space="preserve">. </w:t>
      </w:r>
    </w:p>
    <w:p w:rsidR="0073433F" w:rsidRDefault="0073433F" w:rsidP="0073433F">
      <w:pPr>
        <w:pStyle w:val="5"/>
        <w:widowControl w:val="0"/>
        <w:ind w:firstLine="709"/>
        <w:rPr>
          <w:sz w:val="28"/>
          <w:szCs w:val="28"/>
        </w:rPr>
      </w:pPr>
      <w:r w:rsidRPr="00B432FD">
        <w:rPr>
          <w:sz w:val="28"/>
          <w:szCs w:val="28"/>
        </w:rPr>
        <w:t>Послепромысловая численность</w:t>
      </w:r>
    </w:p>
    <w:p w:rsidR="0073433F" w:rsidRDefault="0073433F" w:rsidP="0073433F">
      <w:pPr>
        <w:pStyle w:val="5"/>
        <w:widowControl w:val="0"/>
        <w:ind w:firstLine="709"/>
        <w:rPr>
          <w:sz w:val="28"/>
          <w:szCs w:val="28"/>
        </w:rPr>
      </w:pPr>
      <w:r w:rsidRPr="00B432FD">
        <w:rPr>
          <w:sz w:val="28"/>
          <w:szCs w:val="28"/>
        </w:rPr>
        <w:t>охотничьих животных</w:t>
      </w:r>
      <w:r>
        <w:rPr>
          <w:sz w:val="28"/>
          <w:szCs w:val="28"/>
        </w:rPr>
        <w:t xml:space="preserve"> на территории </w:t>
      </w:r>
      <w:r w:rsidRPr="00B432FD">
        <w:rPr>
          <w:sz w:val="28"/>
          <w:szCs w:val="28"/>
        </w:rPr>
        <w:t>Лысьвенско</w:t>
      </w:r>
      <w:r>
        <w:rPr>
          <w:sz w:val="28"/>
          <w:szCs w:val="28"/>
        </w:rPr>
        <w:t>го района</w:t>
      </w:r>
      <w:r w:rsidRPr="00B432FD">
        <w:rPr>
          <w:sz w:val="28"/>
          <w:szCs w:val="28"/>
        </w:rPr>
        <w:t xml:space="preserve"> </w:t>
      </w:r>
    </w:p>
    <w:p w:rsidR="0073433F" w:rsidRDefault="0073433F" w:rsidP="0073433F">
      <w:pPr>
        <w:pStyle w:val="5"/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B432FD">
        <w:rPr>
          <w:sz w:val="28"/>
          <w:szCs w:val="28"/>
        </w:rPr>
        <w:t>201</w:t>
      </w:r>
      <w:r>
        <w:rPr>
          <w:sz w:val="28"/>
          <w:szCs w:val="28"/>
        </w:rPr>
        <w:t>2</w:t>
      </w:r>
      <w:r w:rsidRPr="00B432FD">
        <w:rPr>
          <w:sz w:val="28"/>
          <w:szCs w:val="28"/>
        </w:rPr>
        <w:t>-201</w:t>
      </w:r>
      <w:r>
        <w:rPr>
          <w:sz w:val="28"/>
          <w:szCs w:val="28"/>
        </w:rPr>
        <w:t>5</w:t>
      </w:r>
      <w:r w:rsidRPr="00B432FD">
        <w:rPr>
          <w:sz w:val="28"/>
          <w:szCs w:val="28"/>
        </w:rPr>
        <w:t xml:space="preserve"> г</w:t>
      </w:r>
      <w:r>
        <w:rPr>
          <w:sz w:val="28"/>
          <w:szCs w:val="28"/>
        </w:rPr>
        <w:t>г</w:t>
      </w:r>
    </w:p>
    <w:p w:rsidR="0073433F" w:rsidRDefault="0073433F" w:rsidP="0073433F">
      <w:pPr>
        <w:widowControl w:val="0"/>
      </w:pPr>
    </w:p>
    <w:tbl>
      <w:tblPr>
        <w:tblW w:w="7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1413"/>
        <w:gridCol w:w="1414"/>
        <w:gridCol w:w="1414"/>
        <w:gridCol w:w="1414"/>
      </w:tblGrid>
      <w:tr w:rsidR="0073433F" w:rsidTr="00C677B2">
        <w:trPr>
          <w:trHeight w:val="267"/>
          <w:jc w:val="center"/>
        </w:trPr>
        <w:tc>
          <w:tcPr>
            <w:tcW w:w="20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Виды животных</w:t>
            </w:r>
          </w:p>
        </w:tc>
        <w:tc>
          <w:tcPr>
            <w:tcW w:w="56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Запас голов по годам</w:t>
            </w:r>
          </w:p>
        </w:tc>
      </w:tr>
      <w:tr w:rsidR="0073433F" w:rsidTr="00C677B2">
        <w:trPr>
          <w:trHeight w:val="56"/>
          <w:jc w:val="center"/>
        </w:trPr>
        <w:tc>
          <w:tcPr>
            <w:tcW w:w="20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2012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2013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2015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Белка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5337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3083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Горностай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Заяц-беляк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7379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Кабан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Колонок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Куница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Лисица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Лось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Рысь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Глухарь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1780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Тетерев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3490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Рябчик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4775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4770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73433F" w:rsidTr="00C677B2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33F" w:rsidRDefault="0073433F" w:rsidP="00C677B2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</w:p>
        </w:tc>
      </w:tr>
    </w:tbl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exact"/>
        <w:ind w:firstLine="862"/>
        <w:jc w:val="both"/>
        <w:textAlignment w:val="baseline"/>
        <w:rPr>
          <w:sz w:val="28"/>
          <w:szCs w:val="28"/>
        </w:rPr>
      </w:pPr>
    </w:p>
    <w:p w:rsidR="0073433F" w:rsidRPr="007F7BFB" w:rsidRDefault="0073433F" w:rsidP="0073433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exact"/>
        <w:ind w:firstLine="862"/>
        <w:jc w:val="both"/>
        <w:textAlignment w:val="baseline"/>
        <w:rPr>
          <w:sz w:val="28"/>
          <w:szCs w:val="28"/>
        </w:rPr>
      </w:pPr>
      <w:r w:rsidRPr="007F7BFB">
        <w:rPr>
          <w:sz w:val="28"/>
          <w:szCs w:val="28"/>
        </w:rPr>
        <w:lastRenderedPageBreak/>
        <w:t>Активный промысел куницы сказался на дальнейшем снижении числе</w:t>
      </w:r>
      <w:r w:rsidRPr="007F7BFB">
        <w:rPr>
          <w:sz w:val="28"/>
          <w:szCs w:val="28"/>
        </w:rPr>
        <w:t>н</w:t>
      </w:r>
      <w:r w:rsidRPr="007F7BFB">
        <w:rPr>
          <w:sz w:val="28"/>
          <w:szCs w:val="28"/>
        </w:rPr>
        <w:t>ности популяции. Дождливое лето привело к снижению численности зайцев и тетеревиных, особенно рябчика. Факт снижения боровой дичи подтверждается данными по добыче этих видов охотничьих животных, хотя из-за постоянно меняющихся методик учета, фактическая и расчетная численности не совпад</w:t>
      </w:r>
      <w:r w:rsidRPr="007F7BFB">
        <w:rPr>
          <w:sz w:val="28"/>
          <w:szCs w:val="28"/>
        </w:rPr>
        <w:t>а</w:t>
      </w:r>
      <w:r w:rsidRPr="007F7BFB">
        <w:rPr>
          <w:sz w:val="28"/>
          <w:szCs w:val="28"/>
        </w:rPr>
        <w:t>ют.</w:t>
      </w:r>
    </w:p>
    <w:p w:rsidR="0073433F" w:rsidRDefault="0073433F" w:rsidP="0073433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exact"/>
        <w:ind w:firstLine="851"/>
        <w:jc w:val="both"/>
        <w:textAlignment w:val="baseline"/>
        <w:rPr>
          <w:sz w:val="28"/>
          <w:szCs w:val="28"/>
        </w:rPr>
      </w:pPr>
      <w:r w:rsidRPr="007F7BFB">
        <w:rPr>
          <w:sz w:val="28"/>
          <w:szCs w:val="28"/>
        </w:rPr>
        <w:t>В целях</w:t>
      </w:r>
      <w:r w:rsidRPr="006E0166">
        <w:rPr>
          <w:sz w:val="28"/>
          <w:szCs w:val="28"/>
        </w:rPr>
        <w:t xml:space="preserve"> сохранения рыбных запасов на водоемах Лысьвенского городского округа </w:t>
      </w:r>
      <w:r w:rsidRPr="006E0166">
        <w:rPr>
          <w:color w:val="1A1A1A"/>
          <w:sz w:val="28"/>
          <w:szCs w:val="28"/>
        </w:rPr>
        <w:t>с 5 мая по 15 июня был введен запрет на рыболовство на вод</w:t>
      </w:r>
      <w:r w:rsidRPr="006E0166">
        <w:rPr>
          <w:color w:val="1A1A1A"/>
          <w:sz w:val="28"/>
          <w:szCs w:val="28"/>
        </w:rPr>
        <w:t>о</w:t>
      </w:r>
      <w:r w:rsidRPr="006E0166">
        <w:rPr>
          <w:color w:val="1A1A1A"/>
          <w:sz w:val="28"/>
          <w:szCs w:val="28"/>
        </w:rPr>
        <w:t>емах</w:t>
      </w:r>
      <w:r>
        <w:rPr>
          <w:color w:val="1A1A1A"/>
          <w:sz w:val="28"/>
          <w:szCs w:val="28"/>
        </w:rPr>
        <w:t xml:space="preserve">, проводились регулярные рейды </w:t>
      </w:r>
      <w:r w:rsidRPr="008C3529">
        <w:rPr>
          <w:sz w:val="28"/>
          <w:szCs w:val="28"/>
        </w:rPr>
        <w:t>по пресечению браконьерства на р</w:t>
      </w:r>
      <w:r>
        <w:rPr>
          <w:sz w:val="28"/>
          <w:szCs w:val="28"/>
        </w:rPr>
        <w:t xml:space="preserve">еках Лысьва и Малая </w:t>
      </w:r>
      <w:r w:rsidRPr="008C3529">
        <w:rPr>
          <w:sz w:val="28"/>
          <w:szCs w:val="28"/>
        </w:rPr>
        <w:t>Запорная</w:t>
      </w:r>
      <w:r>
        <w:rPr>
          <w:sz w:val="28"/>
          <w:szCs w:val="28"/>
        </w:rPr>
        <w:t xml:space="preserve">, </w:t>
      </w:r>
      <w:r w:rsidRPr="008C3529">
        <w:rPr>
          <w:sz w:val="28"/>
          <w:szCs w:val="28"/>
        </w:rPr>
        <w:t xml:space="preserve">Лысьвенском, </w:t>
      </w:r>
      <w:r>
        <w:rPr>
          <w:sz w:val="28"/>
          <w:szCs w:val="28"/>
        </w:rPr>
        <w:t>прудах:</w:t>
      </w:r>
      <w:r w:rsidRPr="008C3529">
        <w:rPr>
          <w:sz w:val="28"/>
          <w:szCs w:val="28"/>
        </w:rPr>
        <w:t xml:space="preserve"> Травянском, Болотинском, Ярославском</w:t>
      </w:r>
      <w:r>
        <w:rPr>
          <w:sz w:val="28"/>
          <w:szCs w:val="28"/>
        </w:rPr>
        <w:t xml:space="preserve">, Кормовищенском. Рейдовой бригадой, состоящей из сотрудников ВОСВОД и </w:t>
      </w:r>
      <w:r w:rsidRPr="008C3529">
        <w:rPr>
          <w:sz w:val="28"/>
          <w:szCs w:val="28"/>
        </w:rPr>
        <w:t>охранного агентства «Шериф-безопасность»</w:t>
      </w:r>
      <w:r>
        <w:rPr>
          <w:sz w:val="28"/>
          <w:szCs w:val="28"/>
        </w:rPr>
        <w:t>,</w:t>
      </w:r>
      <w:r w:rsidRPr="008C3529">
        <w:rPr>
          <w:sz w:val="28"/>
          <w:szCs w:val="28"/>
        </w:rPr>
        <w:t xml:space="preserve"> проведено </w:t>
      </w:r>
      <w:r w:rsidRPr="00553BA0">
        <w:rPr>
          <w:sz w:val="28"/>
          <w:szCs w:val="28"/>
        </w:rPr>
        <w:t>40 рейдов</w:t>
      </w:r>
      <w:r w:rsidRPr="008C3529">
        <w:rPr>
          <w:sz w:val="28"/>
          <w:szCs w:val="28"/>
        </w:rPr>
        <w:t xml:space="preserve">, </w:t>
      </w:r>
      <w:r>
        <w:rPr>
          <w:sz w:val="28"/>
          <w:szCs w:val="28"/>
        </w:rPr>
        <w:t>изъято 1</w:t>
      </w:r>
      <w:r w:rsidRPr="008C3529">
        <w:rPr>
          <w:sz w:val="28"/>
          <w:szCs w:val="28"/>
        </w:rPr>
        <w:t>5</w:t>
      </w:r>
      <w:r>
        <w:rPr>
          <w:sz w:val="28"/>
          <w:szCs w:val="28"/>
        </w:rPr>
        <w:t>00</w:t>
      </w:r>
      <w:r w:rsidRPr="008C3529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 браконьерских </w:t>
      </w:r>
      <w:r w:rsidRPr="008C3529">
        <w:rPr>
          <w:sz w:val="28"/>
          <w:szCs w:val="28"/>
        </w:rPr>
        <w:t>сетей</w:t>
      </w:r>
      <w:r>
        <w:rPr>
          <w:sz w:val="28"/>
          <w:szCs w:val="28"/>
        </w:rPr>
        <w:t xml:space="preserve"> и 2 запрещенных орудия лова (рыболовные </w:t>
      </w:r>
      <w:r w:rsidRPr="008C3529">
        <w:rPr>
          <w:sz w:val="28"/>
          <w:szCs w:val="28"/>
        </w:rPr>
        <w:t>экран</w:t>
      </w:r>
      <w:r>
        <w:rPr>
          <w:sz w:val="28"/>
          <w:szCs w:val="28"/>
        </w:rPr>
        <w:t xml:space="preserve">ы), </w:t>
      </w:r>
      <w:r w:rsidRPr="008C3529">
        <w:rPr>
          <w:sz w:val="28"/>
          <w:szCs w:val="28"/>
        </w:rPr>
        <w:t xml:space="preserve">задержан 1 нарушитель. </w:t>
      </w: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Pr="00553BA0" w:rsidRDefault="0073433F" w:rsidP="0073433F">
      <w:pPr>
        <w:widowControl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8</w:t>
      </w:r>
      <w:r w:rsidRPr="00553BA0">
        <w:rPr>
          <w:b/>
          <w:caps/>
          <w:sz w:val="28"/>
          <w:szCs w:val="28"/>
        </w:rPr>
        <w:t>. Сохранение природного наследия</w:t>
      </w:r>
    </w:p>
    <w:p w:rsidR="0073433F" w:rsidRDefault="0073433F" w:rsidP="0073433F">
      <w:pPr>
        <w:widowControl w:val="0"/>
        <w:jc w:val="both"/>
        <w:rPr>
          <w:sz w:val="24"/>
          <w:szCs w:val="24"/>
        </w:rPr>
      </w:pPr>
    </w:p>
    <w:p w:rsidR="0073433F" w:rsidRDefault="0073433F" w:rsidP="0073433F">
      <w:pPr>
        <w:widowControl w:val="0"/>
        <w:tabs>
          <w:tab w:val="num" w:pos="1320"/>
        </w:tabs>
        <w:ind w:firstLine="710"/>
        <w:jc w:val="both"/>
        <w:rPr>
          <w:sz w:val="28"/>
          <w:szCs w:val="28"/>
        </w:rPr>
      </w:pPr>
      <w:r w:rsidRPr="00BB758D">
        <w:rPr>
          <w:sz w:val="28"/>
          <w:szCs w:val="28"/>
        </w:rPr>
        <w:t>Особо охраняемые природные территории местного значения</w:t>
      </w:r>
      <w:r>
        <w:rPr>
          <w:sz w:val="28"/>
          <w:szCs w:val="28"/>
        </w:rPr>
        <w:t>.</w:t>
      </w:r>
    </w:p>
    <w:p w:rsidR="0073433F" w:rsidRDefault="0073433F" w:rsidP="0073433F">
      <w:pPr>
        <w:widowControl w:val="0"/>
        <w:suppressLineNumbers/>
        <w:suppressAutoHyphens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B758D">
        <w:rPr>
          <w:sz w:val="28"/>
          <w:szCs w:val="28"/>
        </w:rPr>
        <w:t xml:space="preserve">а территории </w:t>
      </w:r>
      <w:r>
        <w:rPr>
          <w:sz w:val="28"/>
          <w:szCs w:val="28"/>
        </w:rPr>
        <w:t xml:space="preserve">Лысьвенского городского округа насчитывается </w:t>
      </w:r>
      <w:r w:rsidRPr="00BB758D">
        <w:rPr>
          <w:sz w:val="28"/>
          <w:szCs w:val="28"/>
        </w:rPr>
        <w:t>14 особо охраняемых природных территорий местного значения</w:t>
      </w:r>
      <w:r>
        <w:rPr>
          <w:sz w:val="28"/>
          <w:szCs w:val="28"/>
        </w:rPr>
        <w:t xml:space="preserve"> (ООПТ) и 4 ООПТ регионального значения (</w:t>
      </w:r>
      <w:r w:rsidRPr="00DF0214">
        <w:rPr>
          <w:sz w:val="28"/>
          <w:szCs w:val="28"/>
        </w:rPr>
        <w:t>Ангидрит, Белая гора, Вынырок, Чусовской</w:t>
      </w:r>
      <w:r>
        <w:rPr>
          <w:sz w:val="28"/>
          <w:szCs w:val="28"/>
        </w:rPr>
        <w:t>)</w:t>
      </w:r>
      <w:r w:rsidRPr="00DF0214">
        <w:rPr>
          <w:sz w:val="28"/>
          <w:szCs w:val="28"/>
        </w:rPr>
        <w:t>.</w:t>
      </w:r>
    </w:p>
    <w:p w:rsidR="0073433F" w:rsidRPr="00C906E2" w:rsidRDefault="0073433F" w:rsidP="0073433F">
      <w:pPr>
        <w:widowControl w:val="0"/>
        <w:spacing w:line="360" w:lineRule="exact"/>
        <w:ind w:firstLine="720"/>
        <w:jc w:val="both"/>
        <w:rPr>
          <w:sz w:val="28"/>
          <w:szCs w:val="28"/>
        </w:rPr>
      </w:pPr>
      <w:r w:rsidRPr="00C906E2">
        <w:rPr>
          <w:sz w:val="28"/>
          <w:szCs w:val="28"/>
        </w:rPr>
        <w:t xml:space="preserve">Природоохранные мероприятия на территории ООПТ местного значения в 2015 г. не проводились по причине </w:t>
      </w:r>
      <w:r>
        <w:rPr>
          <w:sz w:val="28"/>
          <w:szCs w:val="28"/>
        </w:rPr>
        <w:t xml:space="preserve">сокращения расходов </w:t>
      </w:r>
      <w:r w:rsidRPr="00C906E2">
        <w:rPr>
          <w:sz w:val="28"/>
          <w:szCs w:val="28"/>
        </w:rPr>
        <w:t>бюджет</w:t>
      </w:r>
      <w:r>
        <w:rPr>
          <w:sz w:val="28"/>
          <w:szCs w:val="28"/>
        </w:rPr>
        <w:t>а Лысьве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ского городского округа</w:t>
      </w:r>
      <w:r w:rsidRPr="00C906E2">
        <w:rPr>
          <w:sz w:val="28"/>
          <w:szCs w:val="28"/>
        </w:rPr>
        <w:t>.</w:t>
      </w:r>
    </w:p>
    <w:p w:rsidR="0073433F" w:rsidRDefault="0073433F" w:rsidP="0073433F">
      <w:pPr>
        <w:widowControl w:val="0"/>
        <w:tabs>
          <w:tab w:val="num" w:pos="1320"/>
        </w:tabs>
        <w:ind w:firstLine="710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10"/>
        <w:jc w:val="center"/>
        <w:rPr>
          <w:b/>
          <w:sz w:val="24"/>
          <w:szCs w:val="24"/>
        </w:rPr>
      </w:pPr>
      <w:r w:rsidRPr="00925846">
        <w:rPr>
          <w:b/>
          <w:sz w:val="24"/>
          <w:szCs w:val="24"/>
        </w:rPr>
        <w:t>Особо охраняемые природные территории Лысьвенского округа</w:t>
      </w:r>
    </w:p>
    <w:p w:rsidR="0073433F" w:rsidRDefault="0073433F" w:rsidP="0073433F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10"/>
        <w:jc w:val="center"/>
        <w:rPr>
          <w:b/>
          <w:sz w:val="24"/>
          <w:szCs w:val="24"/>
        </w:rPr>
      </w:pP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1"/>
        <w:gridCol w:w="1844"/>
        <w:gridCol w:w="1866"/>
        <w:gridCol w:w="1844"/>
        <w:gridCol w:w="1844"/>
      </w:tblGrid>
      <w:tr w:rsidR="0073433F" w:rsidRPr="00925846" w:rsidTr="00C677B2">
        <w:trPr>
          <w:jc w:val="center"/>
        </w:trPr>
        <w:tc>
          <w:tcPr>
            <w:tcW w:w="2071" w:type="dxa"/>
            <w:vMerge w:val="restart"/>
          </w:tcPr>
          <w:p w:rsidR="0073433F" w:rsidRPr="007D0D8D" w:rsidRDefault="0073433F" w:rsidP="00C677B2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color w:val="303F50"/>
                <w:sz w:val="24"/>
                <w:szCs w:val="24"/>
                <w:shd w:val="clear" w:color="auto" w:fill="FFFFFF"/>
              </w:rPr>
              <w:t>Значение, кат</w:t>
            </w:r>
            <w:r w:rsidRPr="007D0D8D">
              <w:rPr>
                <w:color w:val="303F50"/>
                <w:sz w:val="24"/>
                <w:szCs w:val="24"/>
                <w:shd w:val="clear" w:color="auto" w:fill="FFFFFF"/>
              </w:rPr>
              <w:t>е</w:t>
            </w:r>
            <w:r w:rsidRPr="007D0D8D">
              <w:rPr>
                <w:color w:val="303F50"/>
                <w:sz w:val="24"/>
                <w:szCs w:val="24"/>
                <w:shd w:val="clear" w:color="auto" w:fill="FFFFFF"/>
              </w:rPr>
              <w:t>гории и профиль ООПТ</w:t>
            </w:r>
          </w:p>
        </w:tc>
        <w:tc>
          <w:tcPr>
            <w:tcW w:w="1844" w:type="dxa"/>
            <w:vMerge w:val="restart"/>
          </w:tcPr>
          <w:p w:rsidR="0073433F" w:rsidRPr="007D0D8D" w:rsidRDefault="0073433F" w:rsidP="00C677B2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Количество, шт.</w:t>
            </w:r>
          </w:p>
        </w:tc>
        <w:tc>
          <w:tcPr>
            <w:tcW w:w="5554" w:type="dxa"/>
            <w:gridSpan w:val="3"/>
          </w:tcPr>
          <w:p w:rsidR="0073433F" w:rsidRPr="007D0D8D" w:rsidRDefault="0073433F" w:rsidP="00C677B2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Площадь</w:t>
            </w:r>
          </w:p>
        </w:tc>
      </w:tr>
      <w:tr w:rsidR="0073433F" w:rsidRPr="00925846" w:rsidTr="00C677B2">
        <w:trPr>
          <w:trHeight w:val="1018"/>
          <w:jc w:val="center"/>
        </w:trPr>
        <w:tc>
          <w:tcPr>
            <w:tcW w:w="2071" w:type="dxa"/>
            <w:vMerge/>
          </w:tcPr>
          <w:p w:rsidR="0073433F" w:rsidRPr="007D0D8D" w:rsidRDefault="0073433F" w:rsidP="00C677B2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73433F" w:rsidRPr="007D0D8D" w:rsidRDefault="0073433F" w:rsidP="00C677B2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1866" w:type="dxa"/>
          </w:tcPr>
          <w:p w:rsidR="0073433F" w:rsidRPr="007D0D8D" w:rsidRDefault="0073433F" w:rsidP="00C677B2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тыс. га</w:t>
            </w:r>
          </w:p>
        </w:tc>
        <w:tc>
          <w:tcPr>
            <w:tcW w:w="1844" w:type="dxa"/>
          </w:tcPr>
          <w:p w:rsidR="0073433F" w:rsidRPr="007D0D8D" w:rsidRDefault="0073433F" w:rsidP="00C677B2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% от общей площади ООПТ</w:t>
            </w:r>
          </w:p>
        </w:tc>
        <w:tc>
          <w:tcPr>
            <w:tcW w:w="1844" w:type="dxa"/>
          </w:tcPr>
          <w:p w:rsidR="0073433F" w:rsidRPr="007D0D8D" w:rsidRDefault="0073433F" w:rsidP="00C677B2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% от площади округа*</w:t>
            </w:r>
          </w:p>
        </w:tc>
      </w:tr>
      <w:tr w:rsidR="0073433F" w:rsidRPr="00925846" w:rsidTr="00C677B2">
        <w:trPr>
          <w:jc w:val="center"/>
        </w:trPr>
        <w:tc>
          <w:tcPr>
            <w:tcW w:w="2071" w:type="dxa"/>
          </w:tcPr>
          <w:p w:rsidR="0073433F" w:rsidRPr="007D0D8D" w:rsidRDefault="0073433F" w:rsidP="00C677B2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Всего ООПТ</w:t>
            </w:r>
          </w:p>
        </w:tc>
        <w:tc>
          <w:tcPr>
            <w:tcW w:w="1844" w:type="dxa"/>
          </w:tcPr>
          <w:p w:rsidR="0073433F" w:rsidRPr="007D0D8D" w:rsidRDefault="0073433F" w:rsidP="00C677B2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18</w:t>
            </w:r>
          </w:p>
        </w:tc>
        <w:tc>
          <w:tcPr>
            <w:tcW w:w="1866" w:type="dxa"/>
          </w:tcPr>
          <w:p w:rsidR="0073433F" w:rsidRPr="007D0D8D" w:rsidRDefault="0073433F" w:rsidP="00C677B2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18,85</w:t>
            </w:r>
          </w:p>
        </w:tc>
        <w:tc>
          <w:tcPr>
            <w:tcW w:w="1844" w:type="dxa"/>
          </w:tcPr>
          <w:p w:rsidR="0073433F" w:rsidRPr="007D0D8D" w:rsidRDefault="0073433F" w:rsidP="00C677B2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-</w:t>
            </w:r>
          </w:p>
        </w:tc>
        <w:tc>
          <w:tcPr>
            <w:tcW w:w="1844" w:type="dxa"/>
          </w:tcPr>
          <w:p w:rsidR="0073433F" w:rsidRPr="007D0D8D" w:rsidRDefault="0073433F" w:rsidP="00C677B2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5,1</w:t>
            </w:r>
          </w:p>
        </w:tc>
      </w:tr>
      <w:tr w:rsidR="0073433F" w:rsidRPr="007D0D8D" w:rsidTr="00C677B2">
        <w:trPr>
          <w:jc w:val="center"/>
        </w:trPr>
        <w:tc>
          <w:tcPr>
            <w:tcW w:w="2071" w:type="dxa"/>
          </w:tcPr>
          <w:p w:rsidR="0073433F" w:rsidRPr="007D0D8D" w:rsidRDefault="0073433F" w:rsidP="00C677B2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Регионального значения</w:t>
            </w:r>
          </w:p>
        </w:tc>
        <w:tc>
          <w:tcPr>
            <w:tcW w:w="1844" w:type="dxa"/>
          </w:tcPr>
          <w:p w:rsidR="0073433F" w:rsidRPr="007D0D8D" w:rsidRDefault="0073433F" w:rsidP="00C677B2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4</w:t>
            </w:r>
          </w:p>
        </w:tc>
        <w:tc>
          <w:tcPr>
            <w:tcW w:w="1866" w:type="dxa"/>
          </w:tcPr>
          <w:p w:rsidR="0073433F" w:rsidRPr="007D0D8D" w:rsidRDefault="0073433F" w:rsidP="00C677B2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17,64</w:t>
            </w:r>
          </w:p>
        </w:tc>
        <w:tc>
          <w:tcPr>
            <w:tcW w:w="1844" w:type="dxa"/>
          </w:tcPr>
          <w:p w:rsidR="0073433F" w:rsidRPr="007D0D8D" w:rsidRDefault="0073433F" w:rsidP="00C677B2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93,6</w:t>
            </w:r>
          </w:p>
        </w:tc>
        <w:tc>
          <w:tcPr>
            <w:tcW w:w="1844" w:type="dxa"/>
          </w:tcPr>
          <w:p w:rsidR="0073433F" w:rsidRPr="007D0D8D" w:rsidRDefault="0073433F" w:rsidP="00C677B2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4,77</w:t>
            </w:r>
          </w:p>
        </w:tc>
      </w:tr>
      <w:tr w:rsidR="0073433F" w:rsidRPr="007D0D8D" w:rsidTr="00C677B2">
        <w:trPr>
          <w:jc w:val="center"/>
        </w:trPr>
        <w:tc>
          <w:tcPr>
            <w:tcW w:w="2071" w:type="dxa"/>
          </w:tcPr>
          <w:p w:rsidR="0073433F" w:rsidRPr="007D0D8D" w:rsidRDefault="0073433F" w:rsidP="00C677B2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Местного зн</w:t>
            </w:r>
            <w:r w:rsidRPr="007D0D8D">
              <w:rPr>
                <w:sz w:val="24"/>
                <w:szCs w:val="24"/>
              </w:rPr>
              <w:t>а</w:t>
            </w:r>
            <w:r w:rsidRPr="007D0D8D">
              <w:rPr>
                <w:sz w:val="24"/>
                <w:szCs w:val="24"/>
              </w:rPr>
              <w:t xml:space="preserve">чения </w:t>
            </w:r>
          </w:p>
        </w:tc>
        <w:tc>
          <w:tcPr>
            <w:tcW w:w="1844" w:type="dxa"/>
          </w:tcPr>
          <w:p w:rsidR="0073433F" w:rsidRPr="007D0D8D" w:rsidRDefault="0073433F" w:rsidP="00C677B2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14</w:t>
            </w:r>
          </w:p>
        </w:tc>
        <w:tc>
          <w:tcPr>
            <w:tcW w:w="1866" w:type="dxa"/>
          </w:tcPr>
          <w:p w:rsidR="0073433F" w:rsidRPr="007D0D8D" w:rsidRDefault="0073433F" w:rsidP="00C677B2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1,21</w:t>
            </w:r>
          </w:p>
        </w:tc>
        <w:tc>
          <w:tcPr>
            <w:tcW w:w="1844" w:type="dxa"/>
          </w:tcPr>
          <w:p w:rsidR="0073433F" w:rsidRPr="007D0D8D" w:rsidRDefault="0073433F" w:rsidP="00C677B2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6,4</w:t>
            </w:r>
          </w:p>
        </w:tc>
        <w:tc>
          <w:tcPr>
            <w:tcW w:w="1844" w:type="dxa"/>
          </w:tcPr>
          <w:p w:rsidR="0073433F" w:rsidRPr="007D0D8D" w:rsidRDefault="0073433F" w:rsidP="00C677B2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0,33</w:t>
            </w:r>
          </w:p>
        </w:tc>
      </w:tr>
    </w:tbl>
    <w:p w:rsidR="0073433F" w:rsidRDefault="0073433F" w:rsidP="0073433F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*Площадь территории Лысьвенского городского округа 369,6 тыс. га </w:t>
      </w: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pStyle w:val="5"/>
        <w:widowControl w:val="0"/>
        <w:ind w:firstLine="709"/>
        <w:rPr>
          <w:caps/>
        </w:rPr>
      </w:pPr>
      <w:bookmarkStart w:id="13" w:name="_Toc64727606"/>
      <w:bookmarkStart w:id="14" w:name="_Toc1837112"/>
      <w:bookmarkStart w:id="15" w:name="_Toc1837168"/>
      <w:bookmarkStart w:id="16" w:name="_Toc1837290"/>
      <w:bookmarkEnd w:id="11"/>
      <w:bookmarkEnd w:id="12"/>
      <w:r>
        <w:rPr>
          <w:caps/>
        </w:rPr>
        <w:lastRenderedPageBreak/>
        <w:t>9</w:t>
      </w:r>
      <w:r w:rsidRPr="009063F2">
        <w:rPr>
          <w:caps/>
        </w:rPr>
        <w:t xml:space="preserve">. </w:t>
      </w:r>
      <w:bookmarkStart w:id="17" w:name="_Toc64727607"/>
      <w:bookmarkEnd w:id="13"/>
      <w:r w:rsidRPr="009063F2">
        <w:rPr>
          <w:caps/>
        </w:rPr>
        <w:t>экологическое образование</w:t>
      </w:r>
      <w:bookmarkEnd w:id="17"/>
      <w:r w:rsidRPr="009063F2">
        <w:rPr>
          <w:caps/>
        </w:rPr>
        <w:t>, воспитание и пр</w:t>
      </w:r>
      <w:r>
        <w:rPr>
          <w:caps/>
        </w:rPr>
        <w:t>о</w:t>
      </w:r>
      <w:r w:rsidRPr="009063F2">
        <w:rPr>
          <w:caps/>
        </w:rPr>
        <w:t>свещение населения</w:t>
      </w:r>
    </w:p>
    <w:p w:rsidR="0073433F" w:rsidRPr="003D3FFD" w:rsidRDefault="0073433F" w:rsidP="0073433F">
      <w:pPr>
        <w:widowControl w:val="0"/>
      </w:pPr>
    </w:p>
    <w:p w:rsidR="0073433F" w:rsidRPr="003D3FFD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3D3FFD">
        <w:rPr>
          <w:sz w:val="28"/>
          <w:szCs w:val="28"/>
        </w:rPr>
        <w:t>Формирование экологического мировоззрения</w:t>
      </w:r>
      <w:r>
        <w:rPr>
          <w:sz w:val="28"/>
          <w:szCs w:val="28"/>
        </w:rPr>
        <w:t xml:space="preserve">, а также </w:t>
      </w:r>
      <w:r w:rsidRPr="003D3FFD">
        <w:rPr>
          <w:sz w:val="28"/>
          <w:szCs w:val="28"/>
        </w:rPr>
        <w:t>повышение экол</w:t>
      </w:r>
      <w:r w:rsidRPr="003D3FFD">
        <w:rPr>
          <w:sz w:val="28"/>
          <w:szCs w:val="28"/>
        </w:rPr>
        <w:t>о</w:t>
      </w:r>
      <w:r w:rsidRPr="003D3FFD">
        <w:rPr>
          <w:sz w:val="28"/>
          <w:szCs w:val="28"/>
        </w:rPr>
        <w:t>гической культуры и грамотности населения является одним из приоритетных направлений деятельности по охране окружающей среды на территории Лыс</w:t>
      </w:r>
      <w:r w:rsidRPr="003D3FFD">
        <w:rPr>
          <w:sz w:val="28"/>
          <w:szCs w:val="28"/>
        </w:rPr>
        <w:t>ь</w:t>
      </w:r>
      <w:r w:rsidRPr="003D3FFD">
        <w:rPr>
          <w:sz w:val="28"/>
          <w:szCs w:val="28"/>
        </w:rPr>
        <w:t>венского городского округа (далее – округ).</w:t>
      </w:r>
    </w:p>
    <w:p w:rsidR="0073433F" w:rsidRDefault="0073433F" w:rsidP="0073433F">
      <w:pPr>
        <w:widowControl w:val="0"/>
        <w:tabs>
          <w:tab w:val="left" w:pos="0"/>
          <w:tab w:val="left" w:pos="1134"/>
        </w:tabs>
        <w:spacing w:after="120"/>
        <w:ind w:firstLine="709"/>
        <w:jc w:val="both"/>
        <w:rPr>
          <w:sz w:val="28"/>
          <w:szCs w:val="28"/>
        </w:rPr>
      </w:pPr>
      <w:r w:rsidRPr="003D3FFD">
        <w:rPr>
          <w:sz w:val="28"/>
          <w:szCs w:val="28"/>
        </w:rPr>
        <w:t>Непрерывность экологического воспитания и образования осуществляе</w:t>
      </w:r>
      <w:r w:rsidRPr="003D3FFD">
        <w:rPr>
          <w:sz w:val="28"/>
          <w:szCs w:val="28"/>
        </w:rPr>
        <w:t>т</w:t>
      </w:r>
      <w:r w:rsidRPr="003D3FFD">
        <w:rPr>
          <w:sz w:val="28"/>
          <w:szCs w:val="28"/>
        </w:rPr>
        <w:t>ся через экологическое воспитание и образование дошкольников, школьников начального, среднего и старшего звена, студентов ВУЗов и ССУЗов, взрослого населения.</w:t>
      </w:r>
    </w:p>
    <w:p w:rsidR="0073433F" w:rsidRPr="002B0A01" w:rsidRDefault="0073433F" w:rsidP="0073433F">
      <w:pPr>
        <w:pStyle w:val="a4"/>
        <w:widowControl w:val="0"/>
        <w:numPr>
          <w:ilvl w:val="0"/>
          <w:numId w:val="31"/>
        </w:numPr>
        <w:tabs>
          <w:tab w:val="left" w:pos="709"/>
        </w:tabs>
        <w:spacing w:after="120" w:line="240" w:lineRule="exact"/>
        <w:ind w:left="0" w:firstLine="425"/>
        <w:jc w:val="both"/>
        <w:rPr>
          <w:rFonts w:eastAsia="Times-Roman"/>
          <w:b/>
          <w:color w:val="0000CC"/>
          <w:sz w:val="28"/>
          <w:szCs w:val="28"/>
        </w:rPr>
      </w:pPr>
      <w:r w:rsidRPr="002B0A01">
        <w:rPr>
          <w:rFonts w:eastAsia="Times-Roman"/>
          <w:b/>
          <w:color w:val="0000CC"/>
          <w:sz w:val="28"/>
          <w:szCs w:val="28"/>
        </w:rPr>
        <w:t>Экологическое просвещение в библиотеках.</w:t>
      </w:r>
    </w:p>
    <w:p w:rsidR="0073433F" w:rsidRPr="003D3FFD" w:rsidRDefault="0073433F" w:rsidP="0073433F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3D3FFD">
        <w:rPr>
          <w:sz w:val="28"/>
          <w:szCs w:val="28"/>
        </w:rPr>
        <w:t>Библиотеки активно и целенаправленно</w:t>
      </w:r>
      <w:r w:rsidRPr="003D3FFD">
        <w:rPr>
          <w:color w:val="000000"/>
          <w:sz w:val="28"/>
          <w:szCs w:val="28"/>
        </w:rPr>
        <w:t xml:space="preserve"> в</w:t>
      </w:r>
      <w:r w:rsidRPr="003D3FFD">
        <w:rPr>
          <w:sz w:val="28"/>
          <w:szCs w:val="28"/>
        </w:rPr>
        <w:t>едут работу по экологическому просвещению населения</w:t>
      </w:r>
      <w:r w:rsidRPr="003D3FFD">
        <w:rPr>
          <w:color w:val="000000"/>
          <w:sz w:val="28"/>
          <w:szCs w:val="28"/>
        </w:rPr>
        <w:t xml:space="preserve"> в рамках реализации системы непрерывного эколог</w:t>
      </w:r>
      <w:r w:rsidRPr="003D3FFD">
        <w:rPr>
          <w:color w:val="000000"/>
          <w:sz w:val="28"/>
          <w:szCs w:val="28"/>
        </w:rPr>
        <w:t>и</w:t>
      </w:r>
      <w:r w:rsidRPr="003D3FFD">
        <w:rPr>
          <w:color w:val="000000"/>
          <w:sz w:val="28"/>
          <w:szCs w:val="28"/>
        </w:rPr>
        <w:t>ческого образования. На базе межпоселенческой библиотеки и филиалов шир</w:t>
      </w:r>
      <w:r w:rsidRPr="003D3FFD">
        <w:rPr>
          <w:color w:val="000000"/>
          <w:sz w:val="28"/>
          <w:szCs w:val="28"/>
        </w:rPr>
        <w:t>о</w:t>
      </w:r>
      <w:r w:rsidRPr="003D3FFD">
        <w:rPr>
          <w:color w:val="000000"/>
          <w:sz w:val="28"/>
          <w:szCs w:val="28"/>
        </w:rPr>
        <w:t>ко применяются инновационные методы работы со всеми слоями населения; используются новые технологии в информировании специалистов и читателей.</w:t>
      </w:r>
    </w:p>
    <w:p w:rsidR="0073433F" w:rsidRPr="003D3FFD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D3FFD">
        <w:rPr>
          <w:sz w:val="28"/>
          <w:szCs w:val="28"/>
        </w:rPr>
        <w:t>В 2015 году в библиотеках Лысьвенского городского округа оформлено 69 выставок и проведено</w:t>
      </w:r>
      <w:r>
        <w:rPr>
          <w:sz w:val="28"/>
          <w:szCs w:val="28"/>
        </w:rPr>
        <w:t xml:space="preserve"> </w:t>
      </w:r>
      <w:r w:rsidRPr="003D3FFD">
        <w:rPr>
          <w:sz w:val="28"/>
          <w:szCs w:val="28"/>
        </w:rPr>
        <w:t>75 мероприятий эколого-просветительской направленн</w:t>
      </w:r>
      <w:r w:rsidRPr="003D3FFD">
        <w:rPr>
          <w:sz w:val="28"/>
          <w:szCs w:val="28"/>
        </w:rPr>
        <w:t>о</w:t>
      </w:r>
      <w:r w:rsidRPr="003D3FFD">
        <w:rPr>
          <w:sz w:val="28"/>
          <w:szCs w:val="28"/>
        </w:rPr>
        <w:t>сти, которые посетили 2173 человек. Формы мероприятий весьма разнообразны – это и традиционные выставки, беседы и викторины и современные квест-игры на свежем воздухе и фотобиеннале.</w:t>
      </w:r>
    </w:p>
    <w:p w:rsidR="0073433F" w:rsidRPr="003D3FFD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D3FFD">
        <w:rPr>
          <w:b/>
          <w:sz w:val="28"/>
          <w:szCs w:val="28"/>
        </w:rPr>
        <w:t>Центральной библиотеке</w:t>
      </w:r>
      <w:r w:rsidRPr="003D3FFD">
        <w:rPr>
          <w:sz w:val="28"/>
          <w:szCs w:val="28"/>
        </w:rPr>
        <w:t xml:space="preserve"> проведен </w:t>
      </w:r>
      <w:r w:rsidRPr="003D3FFD">
        <w:rPr>
          <w:b/>
          <w:sz w:val="28"/>
          <w:szCs w:val="28"/>
        </w:rPr>
        <w:t xml:space="preserve">час общения «Поделись своим секретом: экология и садоводство», </w:t>
      </w:r>
      <w:r w:rsidRPr="003D3FFD">
        <w:rPr>
          <w:sz w:val="28"/>
          <w:szCs w:val="28"/>
        </w:rPr>
        <w:t>где слушатели обсудили вопросы экологич</w:t>
      </w:r>
      <w:r w:rsidRPr="003D3FFD">
        <w:rPr>
          <w:sz w:val="28"/>
          <w:szCs w:val="28"/>
        </w:rPr>
        <w:t>е</w:t>
      </w:r>
      <w:r w:rsidRPr="003D3FFD">
        <w:rPr>
          <w:sz w:val="28"/>
          <w:szCs w:val="28"/>
        </w:rPr>
        <w:t>ского садоводства, применения натуральных удобрений, узнали об экологи</w:t>
      </w:r>
      <w:r w:rsidRPr="003D3FFD">
        <w:rPr>
          <w:sz w:val="28"/>
          <w:szCs w:val="28"/>
        </w:rPr>
        <w:t>ч</w:t>
      </w:r>
      <w:r w:rsidRPr="003D3FFD">
        <w:rPr>
          <w:sz w:val="28"/>
          <w:szCs w:val="28"/>
        </w:rPr>
        <w:t xml:space="preserve">ных методах борьбы с вредителями, записали полезные советы и поделились своим опытом. Выступление народного хора «Лесная вода» под руководством В. Г. Соловьёва украсило мероприятие. </w:t>
      </w:r>
    </w:p>
    <w:p w:rsidR="0073433F" w:rsidRPr="003D3FFD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D3FFD">
        <w:rPr>
          <w:sz w:val="28"/>
          <w:szCs w:val="28"/>
        </w:rPr>
        <w:t xml:space="preserve">В детской библиотеке проведены </w:t>
      </w:r>
      <w:r w:rsidRPr="003D3FFD">
        <w:rPr>
          <w:b/>
          <w:sz w:val="28"/>
          <w:szCs w:val="28"/>
        </w:rPr>
        <w:t>экологические часы</w:t>
      </w:r>
      <w:r w:rsidRPr="003D3FFD">
        <w:rPr>
          <w:sz w:val="28"/>
          <w:szCs w:val="28"/>
        </w:rPr>
        <w:t xml:space="preserve"> для дошкольников и младших школьников: </w:t>
      </w:r>
      <w:r w:rsidRPr="003D3FFD">
        <w:rPr>
          <w:b/>
          <w:sz w:val="28"/>
          <w:szCs w:val="28"/>
        </w:rPr>
        <w:t>«Белым-бела березка», «Весна-Веснянка», «Айб</w:t>
      </w:r>
      <w:r w:rsidRPr="003D3FFD">
        <w:rPr>
          <w:b/>
          <w:sz w:val="28"/>
          <w:szCs w:val="28"/>
        </w:rPr>
        <w:t>о</w:t>
      </w:r>
      <w:r w:rsidRPr="003D3FFD">
        <w:rPr>
          <w:b/>
          <w:sz w:val="28"/>
          <w:szCs w:val="28"/>
        </w:rPr>
        <w:t xml:space="preserve">лит бьет тревогу», </w:t>
      </w:r>
      <w:r w:rsidRPr="003D3FFD">
        <w:rPr>
          <w:sz w:val="28"/>
          <w:szCs w:val="28"/>
        </w:rPr>
        <w:t>в ходе которых</w:t>
      </w:r>
      <w:r w:rsidRPr="003D3FFD">
        <w:rPr>
          <w:b/>
          <w:sz w:val="28"/>
          <w:szCs w:val="28"/>
        </w:rPr>
        <w:t xml:space="preserve"> </w:t>
      </w:r>
      <w:r w:rsidRPr="003D3FFD">
        <w:rPr>
          <w:sz w:val="28"/>
          <w:szCs w:val="28"/>
        </w:rPr>
        <w:t>детям</w:t>
      </w:r>
      <w:r w:rsidRPr="003D3FFD">
        <w:rPr>
          <w:b/>
          <w:sz w:val="28"/>
          <w:szCs w:val="28"/>
        </w:rPr>
        <w:t xml:space="preserve"> </w:t>
      </w:r>
      <w:r w:rsidRPr="003D3FFD">
        <w:rPr>
          <w:sz w:val="28"/>
          <w:szCs w:val="28"/>
        </w:rPr>
        <w:t>рассказали о животном и растител</w:t>
      </w:r>
      <w:r w:rsidRPr="003D3FFD">
        <w:rPr>
          <w:sz w:val="28"/>
          <w:szCs w:val="28"/>
        </w:rPr>
        <w:t>ь</w:t>
      </w:r>
      <w:r w:rsidRPr="003D3FFD">
        <w:rPr>
          <w:sz w:val="28"/>
          <w:szCs w:val="28"/>
        </w:rPr>
        <w:t>ном мире и напомнили о бережном к нему отношении, экономии воды и эле</w:t>
      </w:r>
      <w:r w:rsidRPr="003D3FFD">
        <w:rPr>
          <w:sz w:val="28"/>
          <w:szCs w:val="28"/>
        </w:rPr>
        <w:t>к</w:t>
      </w:r>
      <w:r w:rsidRPr="003D3FFD">
        <w:rPr>
          <w:sz w:val="28"/>
          <w:szCs w:val="28"/>
        </w:rPr>
        <w:t>троэнергии. Экологические загадки, просмотр мультфильма и видеороликов о природе, экологии и переработке мусора помогли детям закрепить полученные знания.</w:t>
      </w:r>
    </w:p>
    <w:p w:rsidR="0073433F" w:rsidRPr="003D3FFD" w:rsidRDefault="0073433F" w:rsidP="0073433F">
      <w:pPr>
        <w:pStyle w:val="16"/>
        <w:widowControl w:val="0"/>
        <w:spacing w:after="0" w:line="360" w:lineRule="exact"/>
        <w:ind w:left="0"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D3FFD">
        <w:rPr>
          <w:rFonts w:ascii="Times New Roman" w:eastAsia="Times New Roman" w:hAnsi="Times New Roman"/>
          <w:color w:val="000000"/>
          <w:sz w:val="28"/>
          <w:szCs w:val="28"/>
        </w:rPr>
        <w:t xml:space="preserve">В городском парке прошла </w:t>
      </w:r>
      <w:r w:rsidRPr="00F15FD6">
        <w:rPr>
          <w:rFonts w:ascii="Times New Roman" w:eastAsia="Times New Roman" w:hAnsi="Times New Roman"/>
          <w:b/>
          <w:color w:val="000000"/>
          <w:sz w:val="28"/>
          <w:szCs w:val="28"/>
        </w:rPr>
        <w:t>квест-игра «Я люблю Лысьву»,</w:t>
      </w:r>
      <w:r w:rsidRPr="003D3FFD">
        <w:rPr>
          <w:rFonts w:ascii="Times New Roman" w:eastAsia="Times New Roman" w:hAnsi="Times New Roman"/>
          <w:color w:val="000000"/>
          <w:sz w:val="28"/>
          <w:szCs w:val="28"/>
        </w:rPr>
        <w:t xml:space="preserve"> посвяще</w:t>
      </w:r>
      <w:r w:rsidRPr="003D3FFD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3D3FFD">
        <w:rPr>
          <w:rFonts w:ascii="Times New Roman" w:eastAsia="Times New Roman" w:hAnsi="Times New Roman"/>
          <w:color w:val="000000"/>
          <w:sz w:val="28"/>
          <w:szCs w:val="28"/>
        </w:rPr>
        <w:t>ная празднованию 230-летия города. В</w:t>
      </w:r>
      <w:r w:rsidRPr="003D3FFD">
        <w:rPr>
          <w:rFonts w:ascii="Times New Roman" w:hAnsi="Times New Roman"/>
          <w:color w:val="000000"/>
          <w:sz w:val="28"/>
          <w:szCs w:val="28"/>
        </w:rPr>
        <w:t>ниманию желающих была представлена старинная карта, изучив которую, участники квеста отправились в увлекател</w:t>
      </w:r>
      <w:r w:rsidRPr="003D3FFD">
        <w:rPr>
          <w:rFonts w:ascii="Times New Roman" w:hAnsi="Times New Roman"/>
          <w:color w:val="000000"/>
          <w:sz w:val="28"/>
          <w:szCs w:val="28"/>
        </w:rPr>
        <w:t>ь</w:t>
      </w:r>
      <w:r w:rsidRPr="003D3FFD">
        <w:rPr>
          <w:rFonts w:ascii="Times New Roman" w:hAnsi="Times New Roman"/>
          <w:color w:val="000000"/>
          <w:sz w:val="28"/>
          <w:szCs w:val="28"/>
        </w:rPr>
        <w:t xml:space="preserve">ное путешествие. На первой остановке «Пик будущего» участники писали письма в будущее. На второй остановке «Холмы символов»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3D3FFD">
        <w:rPr>
          <w:rFonts w:ascii="Times New Roman" w:hAnsi="Times New Roman"/>
          <w:color w:val="000000"/>
          <w:sz w:val="28"/>
          <w:szCs w:val="28"/>
        </w:rPr>
        <w:t>рисовали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3FFD">
        <w:rPr>
          <w:rFonts w:ascii="Times New Roman" w:hAnsi="Times New Roman"/>
          <w:color w:val="000000"/>
          <w:sz w:val="28"/>
          <w:szCs w:val="28"/>
        </w:rPr>
        <w:t>визи</w:t>
      </w:r>
      <w:r w:rsidRPr="003D3FFD">
        <w:rPr>
          <w:rFonts w:ascii="Times New Roman" w:hAnsi="Times New Roman"/>
          <w:color w:val="000000"/>
          <w:sz w:val="28"/>
          <w:szCs w:val="28"/>
        </w:rPr>
        <w:t>т</w:t>
      </w:r>
      <w:r w:rsidRPr="003D3FFD">
        <w:rPr>
          <w:rFonts w:ascii="Times New Roman" w:hAnsi="Times New Roman"/>
          <w:color w:val="000000"/>
          <w:sz w:val="28"/>
          <w:szCs w:val="28"/>
        </w:rPr>
        <w:t>ную карточку Лысьвы. Третья остановка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3D3FFD">
        <w:rPr>
          <w:rFonts w:ascii="Times New Roman" w:hAnsi="Times New Roman"/>
          <w:color w:val="000000"/>
          <w:sz w:val="28"/>
          <w:szCs w:val="28"/>
        </w:rPr>
        <w:t>«Долина лысьвенских поэтов». Всем участникам были предложены небольшие стихи лысьвенских поэтов, которые нужно было прочитать громко, чётко и с чувством. Четвертая остановка: «Лес виртуальных загадок». Хозяйка Леса предложила фото - викторину «Незнак</w:t>
      </w:r>
      <w:r w:rsidRPr="003D3FFD">
        <w:rPr>
          <w:rFonts w:ascii="Times New Roman" w:hAnsi="Times New Roman"/>
          <w:color w:val="000000"/>
          <w:sz w:val="28"/>
          <w:szCs w:val="28"/>
        </w:rPr>
        <w:t>о</w:t>
      </w:r>
      <w:r w:rsidRPr="003D3FFD">
        <w:rPr>
          <w:rFonts w:ascii="Times New Roman" w:hAnsi="Times New Roman"/>
          <w:color w:val="000000"/>
          <w:sz w:val="28"/>
          <w:szCs w:val="28"/>
        </w:rPr>
        <w:t xml:space="preserve">мая знакомая </w:t>
      </w:r>
      <w:r w:rsidRPr="003D3FFD">
        <w:rPr>
          <w:rFonts w:ascii="Times New Roman" w:hAnsi="Times New Roman"/>
          <w:color w:val="000000"/>
          <w:sz w:val="28"/>
          <w:szCs w:val="28"/>
        </w:rPr>
        <w:lastRenderedPageBreak/>
        <w:t xml:space="preserve">Лысьва». На станции «Море призов» каждый участник из всех полученных слов-жетонов собирал фразу, в которой было признание любви к родному городу, и все участники произносили: «Я люблю город Лысьву!». </w:t>
      </w:r>
    </w:p>
    <w:p w:rsidR="0073433F" w:rsidRPr="003D3FFD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D3FFD">
        <w:rPr>
          <w:sz w:val="28"/>
          <w:szCs w:val="28"/>
        </w:rPr>
        <w:t xml:space="preserve">В </w:t>
      </w:r>
      <w:r w:rsidRPr="003D3FFD">
        <w:rPr>
          <w:b/>
          <w:sz w:val="28"/>
          <w:szCs w:val="28"/>
        </w:rPr>
        <w:t>библиотеке № 5</w:t>
      </w:r>
      <w:r w:rsidRPr="003D3FFD">
        <w:rPr>
          <w:sz w:val="28"/>
          <w:szCs w:val="28"/>
        </w:rPr>
        <w:t xml:space="preserve"> организовали </w:t>
      </w:r>
      <w:r w:rsidRPr="003D3FFD">
        <w:rPr>
          <w:b/>
          <w:sz w:val="28"/>
          <w:szCs w:val="28"/>
        </w:rPr>
        <w:t>выставку фотографий</w:t>
      </w:r>
      <w:r w:rsidRPr="003D3FFD">
        <w:rPr>
          <w:sz w:val="28"/>
          <w:szCs w:val="28"/>
        </w:rPr>
        <w:t xml:space="preserve"> читателя «Фот</w:t>
      </w:r>
      <w:r w:rsidRPr="003D3FFD">
        <w:rPr>
          <w:sz w:val="28"/>
          <w:szCs w:val="28"/>
        </w:rPr>
        <w:t>о</w:t>
      </w:r>
      <w:r w:rsidRPr="003D3FFD">
        <w:rPr>
          <w:sz w:val="28"/>
          <w:szCs w:val="28"/>
        </w:rPr>
        <w:t xml:space="preserve">биеннале Владимира Золотавина» - прекрасные снимки природы пронизаны темой бережного отношения ко всему живому. Для детей была оформлена книжная </w:t>
      </w:r>
      <w:r w:rsidRPr="003D3FFD">
        <w:rPr>
          <w:b/>
          <w:bCs/>
          <w:sz w:val="28"/>
          <w:szCs w:val="28"/>
        </w:rPr>
        <w:t xml:space="preserve">выставка – инсталляция </w:t>
      </w:r>
      <w:r w:rsidRPr="003D3FFD">
        <w:rPr>
          <w:b/>
          <w:sz w:val="28"/>
          <w:szCs w:val="28"/>
        </w:rPr>
        <w:t>«Загадочный мир воды»,</w:t>
      </w:r>
      <w:r w:rsidRPr="003D3FFD">
        <w:rPr>
          <w:sz w:val="28"/>
          <w:szCs w:val="28"/>
        </w:rPr>
        <w:t xml:space="preserve"> на которой п</w:t>
      </w:r>
      <w:r w:rsidRPr="003D3FFD">
        <w:rPr>
          <w:sz w:val="28"/>
          <w:szCs w:val="28"/>
        </w:rPr>
        <w:t>о</w:t>
      </w:r>
      <w:r w:rsidRPr="003D3FFD">
        <w:rPr>
          <w:sz w:val="28"/>
          <w:szCs w:val="28"/>
        </w:rPr>
        <w:t xml:space="preserve">мимо книг были представлены глобус, корабль, ракушки; для взрослых к 85-летию В. М. Пескова была оформлена </w:t>
      </w:r>
      <w:r w:rsidRPr="003D3FFD">
        <w:rPr>
          <w:b/>
          <w:sz w:val="28"/>
          <w:szCs w:val="28"/>
        </w:rPr>
        <w:t>книжная выставка «Писатель, журн</w:t>
      </w:r>
      <w:r w:rsidRPr="003D3FFD">
        <w:rPr>
          <w:b/>
          <w:sz w:val="28"/>
          <w:szCs w:val="28"/>
        </w:rPr>
        <w:t>а</w:t>
      </w:r>
      <w:r w:rsidRPr="003D3FFD">
        <w:rPr>
          <w:b/>
          <w:sz w:val="28"/>
          <w:szCs w:val="28"/>
        </w:rPr>
        <w:t>лист и путешественник»,</w:t>
      </w:r>
      <w:r w:rsidRPr="003D3FFD">
        <w:rPr>
          <w:sz w:val="28"/>
          <w:szCs w:val="28"/>
        </w:rPr>
        <w:t xml:space="preserve"> которая пользовалась большой популярностью ср</w:t>
      </w:r>
      <w:r w:rsidRPr="003D3FFD">
        <w:rPr>
          <w:sz w:val="28"/>
          <w:szCs w:val="28"/>
        </w:rPr>
        <w:t>е</w:t>
      </w:r>
      <w:r w:rsidRPr="003D3FFD">
        <w:rPr>
          <w:sz w:val="28"/>
          <w:szCs w:val="28"/>
        </w:rPr>
        <w:t>ди читателей. На стенде была подготовлена массовая информация на тему: «27 июня – день рыболовства».</w:t>
      </w:r>
    </w:p>
    <w:p w:rsidR="0073433F" w:rsidRPr="003D3FFD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D3FFD">
        <w:rPr>
          <w:b/>
          <w:sz w:val="28"/>
          <w:szCs w:val="28"/>
        </w:rPr>
        <w:t xml:space="preserve">Экологический урок «Наш дом – планета Земля» </w:t>
      </w:r>
      <w:r w:rsidRPr="003D3FFD">
        <w:rPr>
          <w:sz w:val="28"/>
          <w:szCs w:val="28"/>
        </w:rPr>
        <w:t xml:space="preserve">провели в </w:t>
      </w:r>
      <w:r w:rsidRPr="003D3FFD">
        <w:rPr>
          <w:b/>
          <w:sz w:val="28"/>
          <w:szCs w:val="28"/>
        </w:rPr>
        <w:t>библиот</w:t>
      </w:r>
      <w:r w:rsidRPr="003D3FFD">
        <w:rPr>
          <w:b/>
          <w:sz w:val="28"/>
          <w:szCs w:val="28"/>
        </w:rPr>
        <w:t>е</w:t>
      </w:r>
      <w:r w:rsidRPr="003D3FFD">
        <w:rPr>
          <w:b/>
          <w:sz w:val="28"/>
          <w:szCs w:val="28"/>
        </w:rPr>
        <w:t xml:space="preserve">ке-музее № 7 д. Заимка. </w:t>
      </w:r>
      <w:r w:rsidRPr="003D3FFD">
        <w:rPr>
          <w:sz w:val="28"/>
          <w:szCs w:val="28"/>
        </w:rPr>
        <w:t xml:space="preserve">Собравшиеся прослушали экологические новости о загрязнении нашей планеты вредными веществами, попадающими в водоемы, воздух, землю, характеристику основных видов твердых бытовых отходов и способы их обезвреживания. А после провели </w:t>
      </w:r>
      <w:r w:rsidRPr="003D3FFD">
        <w:rPr>
          <w:b/>
          <w:sz w:val="28"/>
          <w:szCs w:val="28"/>
        </w:rPr>
        <w:t>экологическую акцию «Заимке – чистые улицы»</w:t>
      </w:r>
      <w:r w:rsidRPr="003D3FFD">
        <w:rPr>
          <w:sz w:val="28"/>
          <w:szCs w:val="28"/>
        </w:rPr>
        <w:t xml:space="preserve">, навели порядок на детской игровой площадке. </w:t>
      </w:r>
    </w:p>
    <w:p w:rsidR="0073433F" w:rsidRDefault="0073433F" w:rsidP="0073433F">
      <w:pPr>
        <w:pStyle w:val="a7"/>
        <w:widowControl w:val="0"/>
        <w:spacing w:after="120"/>
        <w:ind w:firstLine="567"/>
        <w:jc w:val="both"/>
        <w:rPr>
          <w:sz w:val="28"/>
          <w:szCs w:val="28"/>
        </w:rPr>
      </w:pPr>
      <w:r w:rsidRPr="003D3FFD">
        <w:rPr>
          <w:b/>
          <w:sz w:val="28"/>
          <w:szCs w:val="28"/>
        </w:rPr>
        <w:t>Библиотекари из д. Сова и с. Новорождественское</w:t>
      </w:r>
      <w:r w:rsidRPr="003D3FFD">
        <w:rPr>
          <w:sz w:val="28"/>
          <w:szCs w:val="28"/>
        </w:rPr>
        <w:t xml:space="preserve"> привлекали читат</w:t>
      </w:r>
      <w:r w:rsidRPr="003D3FFD">
        <w:rPr>
          <w:sz w:val="28"/>
          <w:szCs w:val="28"/>
        </w:rPr>
        <w:t>е</w:t>
      </w:r>
      <w:r w:rsidRPr="003D3FFD">
        <w:rPr>
          <w:sz w:val="28"/>
          <w:szCs w:val="28"/>
        </w:rPr>
        <w:t xml:space="preserve">лей к очистке сельских территорий, а по инициативе </w:t>
      </w:r>
      <w:r w:rsidRPr="003D3FFD">
        <w:rPr>
          <w:b/>
          <w:sz w:val="28"/>
          <w:szCs w:val="28"/>
        </w:rPr>
        <w:t>библиотеки посёлка Ш</w:t>
      </w:r>
      <w:r w:rsidRPr="003D3FFD">
        <w:rPr>
          <w:b/>
          <w:sz w:val="28"/>
          <w:szCs w:val="28"/>
        </w:rPr>
        <w:t>а</w:t>
      </w:r>
      <w:r w:rsidRPr="003D3FFD">
        <w:rPr>
          <w:b/>
          <w:sz w:val="28"/>
          <w:szCs w:val="28"/>
        </w:rPr>
        <w:t>ква</w:t>
      </w:r>
      <w:r w:rsidRPr="003D3FFD">
        <w:rPr>
          <w:sz w:val="28"/>
          <w:szCs w:val="28"/>
        </w:rPr>
        <w:t xml:space="preserve"> состоялась посадка кедров.</w:t>
      </w:r>
    </w:p>
    <w:p w:rsidR="0073433F" w:rsidRPr="00D8646A" w:rsidRDefault="0073433F" w:rsidP="0073433F">
      <w:pPr>
        <w:widowControl w:val="0"/>
        <w:numPr>
          <w:ilvl w:val="1"/>
          <w:numId w:val="26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20" w:line="240" w:lineRule="exact"/>
        <w:ind w:left="0" w:firstLine="425"/>
        <w:jc w:val="both"/>
        <w:rPr>
          <w:b/>
          <w:iCs/>
          <w:color w:val="0000FF"/>
          <w:sz w:val="28"/>
          <w:szCs w:val="28"/>
        </w:rPr>
      </w:pPr>
      <w:r w:rsidRPr="00374425">
        <w:rPr>
          <w:b/>
          <w:color w:val="0000FF"/>
          <w:sz w:val="28"/>
          <w:szCs w:val="28"/>
        </w:rPr>
        <w:t>Экологическое просвещение общественными организациями.</w:t>
      </w:r>
    </w:p>
    <w:p w:rsidR="0073433F" w:rsidRDefault="0073433F" w:rsidP="0073433F">
      <w:pPr>
        <w:widowControl w:val="0"/>
        <w:spacing w:line="360" w:lineRule="exact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Акция</w:t>
      </w:r>
      <w:r w:rsidRPr="005468E6">
        <w:rPr>
          <w:b/>
          <w:color w:val="000000"/>
          <w:sz w:val="28"/>
          <w:szCs w:val="28"/>
        </w:rPr>
        <w:t xml:space="preserve"> «Добрая пчела»</w:t>
      </w:r>
      <w:r>
        <w:rPr>
          <w:b/>
          <w:color w:val="000000"/>
          <w:sz w:val="28"/>
          <w:szCs w:val="28"/>
        </w:rPr>
        <w:t>.</w:t>
      </w:r>
    </w:p>
    <w:p w:rsidR="0073433F" w:rsidRDefault="0073433F" w:rsidP="0073433F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Pr="00C906E2">
        <w:rPr>
          <w:color w:val="000000"/>
          <w:sz w:val="28"/>
          <w:szCs w:val="28"/>
        </w:rPr>
        <w:t>В</w:t>
      </w:r>
      <w:r w:rsidRPr="007832D7">
        <w:rPr>
          <w:color w:val="000000"/>
          <w:sz w:val="28"/>
          <w:szCs w:val="28"/>
        </w:rPr>
        <w:t xml:space="preserve"> рамках поддержки Международной акции «Строительство стены з</w:t>
      </w:r>
      <w:r w:rsidRPr="007832D7">
        <w:rPr>
          <w:color w:val="000000"/>
          <w:sz w:val="28"/>
          <w:szCs w:val="28"/>
        </w:rPr>
        <w:t>а</w:t>
      </w:r>
      <w:r w:rsidRPr="007832D7">
        <w:rPr>
          <w:color w:val="000000"/>
          <w:sz w:val="28"/>
          <w:szCs w:val="28"/>
        </w:rPr>
        <w:t xml:space="preserve">щиты пчёл» </w:t>
      </w:r>
      <w:r>
        <w:rPr>
          <w:color w:val="000000"/>
          <w:sz w:val="28"/>
          <w:szCs w:val="28"/>
        </w:rPr>
        <w:t>Лысьвенскими в</w:t>
      </w:r>
      <w:r w:rsidRPr="007832D7">
        <w:rPr>
          <w:color w:val="000000"/>
          <w:sz w:val="28"/>
          <w:szCs w:val="28"/>
        </w:rPr>
        <w:t>олонтерами Всемирного Фонда защиты пчел</w:t>
      </w:r>
      <w:r w:rsidRPr="007832D7">
        <w:rPr>
          <w:sz w:val="28"/>
          <w:szCs w:val="28"/>
        </w:rPr>
        <w:t xml:space="preserve"> </w:t>
      </w:r>
      <w:r w:rsidRPr="007832D7">
        <w:rPr>
          <w:sz w:val="28"/>
          <w:szCs w:val="28"/>
          <w:lang w:val="en-US"/>
        </w:rPr>
        <w:t>WSBF</w:t>
      </w:r>
      <w:r w:rsidRPr="007832D7">
        <w:rPr>
          <w:color w:val="000000"/>
          <w:sz w:val="28"/>
          <w:szCs w:val="28"/>
        </w:rPr>
        <w:t xml:space="preserve"> совместно с компанией «Тенториум» и комитетом по охране окружа</w:t>
      </w:r>
      <w:r w:rsidRPr="007832D7">
        <w:rPr>
          <w:color w:val="000000"/>
          <w:sz w:val="28"/>
          <w:szCs w:val="28"/>
        </w:rPr>
        <w:t>ю</w:t>
      </w:r>
      <w:r w:rsidRPr="007832D7">
        <w:rPr>
          <w:color w:val="000000"/>
          <w:sz w:val="28"/>
          <w:szCs w:val="28"/>
        </w:rPr>
        <w:t>щей среды 23 мая на Площади цветов про</w:t>
      </w:r>
      <w:r>
        <w:rPr>
          <w:color w:val="000000"/>
          <w:sz w:val="28"/>
          <w:szCs w:val="28"/>
        </w:rPr>
        <w:t xml:space="preserve">шла акция «Добрая пчела». </w:t>
      </w:r>
    </w:p>
    <w:p w:rsidR="0073433F" w:rsidRPr="007832D7" w:rsidRDefault="0073433F" w:rsidP="0073433F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Одноименные акции в один день прошли в 260 городах России, а также в </w:t>
      </w:r>
      <w:r w:rsidRPr="007832D7">
        <w:rPr>
          <w:color w:val="000000"/>
          <w:sz w:val="28"/>
          <w:szCs w:val="28"/>
        </w:rPr>
        <w:t xml:space="preserve">Германии, Франции </w:t>
      </w:r>
      <w:r w:rsidRPr="007832D7">
        <w:rPr>
          <w:sz w:val="28"/>
          <w:szCs w:val="28"/>
        </w:rPr>
        <w:t>и других странах.</w:t>
      </w:r>
    </w:p>
    <w:p w:rsidR="0073433F" w:rsidRPr="007832D7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7832D7">
        <w:rPr>
          <w:sz w:val="28"/>
          <w:szCs w:val="28"/>
        </w:rPr>
        <w:t>Основная задача акции – познакомить как можно больше жителей города с интересным миром пчел, рассказать о пользе пчелопродуктов, познакомить г</w:t>
      </w:r>
      <w:r>
        <w:rPr>
          <w:sz w:val="28"/>
          <w:szCs w:val="28"/>
        </w:rPr>
        <w:t xml:space="preserve">орожан с местными пчеловодами – семьи </w:t>
      </w:r>
      <w:r w:rsidRPr="007832D7">
        <w:rPr>
          <w:sz w:val="28"/>
          <w:szCs w:val="28"/>
        </w:rPr>
        <w:t>Терентьевы</w:t>
      </w:r>
      <w:r>
        <w:rPr>
          <w:sz w:val="28"/>
          <w:szCs w:val="28"/>
        </w:rPr>
        <w:t xml:space="preserve">х и </w:t>
      </w:r>
      <w:r w:rsidRPr="007832D7">
        <w:rPr>
          <w:sz w:val="28"/>
          <w:szCs w:val="28"/>
        </w:rPr>
        <w:t>Кобелев</w:t>
      </w:r>
      <w:r>
        <w:rPr>
          <w:sz w:val="28"/>
          <w:szCs w:val="28"/>
        </w:rPr>
        <w:t>ых</w:t>
      </w:r>
      <w:r w:rsidRPr="007832D7">
        <w:rPr>
          <w:sz w:val="28"/>
          <w:szCs w:val="28"/>
        </w:rPr>
        <w:t xml:space="preserve"> из Ша</w:t>
      </w:r>
      <w:r w:rsidRPr="007832D7">
        <w:rPr>
          <w:sz w:val="28"/>
          <w:szCs w:val="28"/>
        </w:rPr>
        <w:t>к</w:t>
      </w:r>
      <w:r w:rsidRPr="007832D7">
        <w:rPr>
          <w:sz w:val="28"/>
          <w:szCs w:val="28"/>
        </w:rPr>
        <w:t>вы; К</w:t>
      </w:r>
      <w:r>
        <w:rPr>
          <w:sz w:val="28"/>
          <w:szCs w:val="28"/>
        </w:rPr>
        <w:t>.</w:t>
      </w:r>
      <w:r w:rsidRPr="007832D7">
        <w:rPr>
          <w:sz w:val="28"/>
          <w:szCs w:val="28"/>
        </w:rPr>
        <w:t xml:space="preserve"> Бабин, А</w:t>
      </w:r>
      <w:r>
        <w:rPr>
          <w:sz w:val="28"/>
          <w:szCs w:val="28"/>
        </w:rPr>
        <w:t>.</w:t>
      </w:r>
      <w:r w:rsidRPr="007832D7">
        <w:rPr>
          <w:sz w:val="28"/>
          <w:szCs w:val="28"/>
        </w:rPr>
        <w:t xml:space="preserve"> Бояринцев, В</w:t>
      </w:r>
      <w:r>
        <w:rPr>
          <w:sz w:val="28"/>
          <w:szCs w:val="28"/>
        </w:rPr>
        <w:t>.</w:t>
      </w:r>
      <w:r w:rsidRPr="007832D7">
        <w:rPr>
          <w:sz w:val="28"/>
          <w:szCs w:val="28"/>
        </w:rPr>
        <w:t xml:space="preserve"> Красильников из д. Паинцы; Н</w:t>
      </w:r>
      <w:r>
        <w:rPr>
          <w:sz w:val="28"/>
          <w:szCs w:val="28"/>
        </w:rPr>
        <w:t>. Лобынцев из Верх-Лысьвы, семья</w:t>
      </w:r>
      <w:r w:rsidRPr="007832D7">
        <w:rPr>
          <w:sz w:val="28"/>
          <w:szCs w:val="28"/>
        </w:rPr>
        <w:t xml:space="preserve"> Кобелевы</w:t>
      </w:r>
      <w:r>
        <w:rPr>
          <w:sz w:val="28"/>
          <w:szCs w:val="28"/>
        </w:rPr>
        <w:t>х</w:t>
      </w:r>
      <w:r w:rsidRPr="007832D7">
        <w:rPr>
          <w:sz w:val="28"/>
          <w:szCs w:val="28"/>
        </w:rPr>
        <w:t xml:space="preserve"> из д</w:t>
      </w:r>
      <w:r>
        <w:rPr>
          <w:sz w:val="28"/>
          <w:szCs w:val="28"/>
        </w:rPr>
        <w:t>.</w:t>
      </w:r>
      <w:r w:rsidRPr="007832D7">
        <w:rPr>
          <w:sz w:val="28"/>
          <w:szCs w:val="28"/>
        </w:rPr>
        <w:t xml:space="preserve"> Лязгино, А</w:t>
      </w:r>
      <w:r>
        <w:rPr>
          <w:sz w:val="28"/>
          <w:szCs w:val="28"/>
        </w:rPr>
        <w:t xml:space="preserve">. </w:t>
      </w:r>
      <w:r w:rsidRPr="007832D7">
        <w:rPr>
          <w:sz w:val="28"/>
          <w:szCs w:val="28"/>
        </w:rPr>
        <w:t>Ефимов из с</w:t>
      </w:r>
      <w:r>
        <w:rPr>
          <w:sz w:val="28"/>
          <w:szCs w:val="28"/>
        </w:rPr>
        <w:t>.</w:t>
      </w:r>
      <w:r w:rsidRPr="007832D7">
        <w:rPr>
          <w:sz w:val="28"/>
          <w:szCs w:val="28"/>
        </w:rPr>
        <w:t xml:space="preserve"> Новорождес</w:t>
      </w:r>
      <w:r w:rsidRPr="007832D7">
        <w:rPr>
          <w:sz w:val="28"/>
          <w:szCs w:val="28"/>
        </w:rPr>
        <w:t>т</w:t>
      </w:r>
      <w:r w:rsidRPr="007832D7">
        <w:rPr>
          <w:sz w:val="28"/>
          <w:szCs w:val="28"/>
        </w:rPr>
        <w:t>венское, Н</w:t>
      </w:r>
      <w:r>
        <w:rPr>
          <w:sz w:val="28"/>
          <w:szCs w:val="28"/>
        </w:rPr>
        <w:t>.</w:t>
      </w:r>
      <w:r w:rsidRPr="007832D7">
        <w:rPr>
          <w:sz w:val="28"/>
          <w:szCs w:val="28"/>
        </w:rPr>
        <w:t xml:space="preserve"> Тарасов и В</w:t>
      </w:r>
      <w:r>
        <w:rPr>
          <w:sz w:val="28"/>
          <w:szCs w:val="28"/>
        </w:rPr>
        <w:t>.</w:t>
      </w:r>
      <w:r w:rsidRPr="007832D7">
        <w:rPr>
          <w:sz w:val="28"/>
          <w:szCs w:val="28"/>
        </w:rPr>
        <w:t xml:space="preserve"> Костылев из Лысьвы.</w:t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7832D7">
        <w:rPr>
          <w:sz w:val="28"/>
          <w:szCs w:val="28"/>
        </w:rPr>
        <w:t xml:space="preserve">Истории о жизни пчел, работе пчеловодов и отзывы партнеров об акции и пчелопродуктах были размещены на красочных «троесотах» - своеобразном арт-объекте, который после праздника </w:t>
      </w:r>
      <w:r>
        <w:rPr>
          <w:sz w:val="28"/>
          <w:szCs w:val="28"/>
        </w:rPr>
        <w:t xml:space="preserve">был </w:t>
      </w:r>
      <w:r w:rsidRPr="007832D7">
        <w:rPr>
          <w:sz w:val="28"/>
          <w:szCs w:val="28"/>
        </w:rPr>
        <w:t>установлен в городском парк</w:t>
      </w:r>
      <w:r>
        <w:rPr>
          <w:sz w:val="28"/>
          <w:szCs w:val="28"/>
        </w:rPr>
        <w:t>е.</w:t>
      </w:r>
    </w:p>
    <w:p w:rsidR="0073433F" w:rsidRDefault="0073433F" w:rsidP="0073433F">
      <w:pPr>
        <w:widowControl w:val="0"/>
        <w:jc w:val="both"/>
        <w:rPr>
          <w:sz w:val="28"/>
          <w:szCs w:val="28"/>
        </w:rPr>
      </w:pPr>
      <w:r w:rsidRPr="007832D7">
        <w:rPr>
          <w:sz w:val="28"/>
          <w:szCs w:val="28"/>
        </w:rPr>
        <w:t>Самыми юными участниками акции стали дети из детских садов № 3,</w:t>
      </w:r>
      <w:r>
        <w:rPr>
          <w:sz w:val="28"/>
          <w:szCs w:val="28"/>
        </w:rPr>
        <w:t xml:space="preserve"> </w:t>
      </w:r>
      <w:r w:rsidRPr="007832D7">
        <w:rPr>
          <w:sz w:val="28"/>
          <w:szCs w:val="28"/>
        </w:rPr>
        <w:t>34, 37</w:t>
      </w:r>
      <w:r>
        <w:rPr>
          <w:sz w:val="28"/>
          <w:szCs w:val="28"/>
        </w:rPr>
        <w:t xml:space="preserve"> и </w:t>
      </w:r>
      <w:r w:rsidRPr="007832D7">
        <w:rPr>
          <w:sz w:val="28"/>
          <w:szCs w:val="28"/>
        </w:rPr>
        <w:t xml:space="preserve">школ № 4 и </w:t>
      </w:r>
      <w:r>
        <w:rPr>
          <w:sz w:val="28"/>
          <w:szCs w:val="28"/>
        </w:rPr>
        <w:t xml:space="preserve">№ </w:t>
      </w:r>
      <w:r w:rsidRPr="007832D7">
        <w:rPr>
          <w:sz w:val="28"/>
          <w:szCs w:val="28"/>
        </w:rPr>
        <w:t xml:space="preserve">7. Дети также изготовили соты с рисунками в защиту пчел и участвовали в игровых конкурсах. </w:t>
      </w:r>
      <w:r>
        <w:rPr>
          <w:sz w:val="28"/>
          <w:szCs w:val="28"/>
        </w:rPr>
        <w:t xml:space="preserve">Сказочные персонажи: </w:t>
      </w:r>
      <w:r w:rsidRPr="007832D7">
        <w:rPr>
          <w:sz w:val="28"/>
          <w:szCs w:val="28"/>
        </w:rPr>
        <w:t>Хранитель Улья, Пчеловод, Королева пчела, Лунтик и Медвежонок</w:t>
      </w:r>
      <w:r>
        <w:rPr>
          <w:sz w:val="28"/>
          <w:szCs w:val="28"/>
        </w:rPr>
        <w:t xml:space="preserve"> рассказали </w:t>
      </w:r>
      <w:r w:rsidRPr="007832D7">
        <w:rPr>
          <w:sz w:val="28"/>
          <w:szCs w:val="28"/>
        </w:rPr>
        <w:t>о жизни пчел,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казали как </w:t>
      </w:r>
      <w:r w:rsidRPr="007832D7">
        <w:rPr>
          <w:sz w:val="28"/>
          <w:szCs w:val="28"/>
        </w:rPr>
        <w:t>устро</w:t>
      </w:r>
      <w:r>
        <w:rPr>
          <w:sz w:val="28"/>
          <w:szCs w:val="28"/>
        </w:rPr>
        <w:t>ен</w:t>
      </w:r>
      <w:r w:rsidRPr="007832D7">
        <w:rPr>
          <w:sz w:val="28"/>
          <w:szCs w:val="28"/>
        </w:rPr>
        <w:t xml:space="preserve"> ул</w:t>
      </w:r>
      <w:r>
        <w:rPr>
          <w:sz w:val="28"/>
          <w:szCs w:val="28"/>
        </w:rPr>
        <w:t>ей</w:t>
      </w:r>
      <w:r w:rsidRPr="007832D7">
        <w:rPr>
          <w:sz w:val="28"/>
          <w:szCs w:val="28"/>
        </w:rPr>
        <w:t xml:space="preserve">, </w:t>
      </w:r>
      <w:r>
        <w:rPr>
          <w:sz w:val="28"/>
          <w:szCs w:val="28"/>
        </w:rPr>
        <w:t>угостили сотовым</w:t>
      </w:r>
      <w:r w:rsidRPr="007832D7">
        <w:rPr>
          <w:sz w:val="28"/>
          <w:szCs w:val="28"/>
        </w:rPr>
        <w:t xml:space="preserve"> мед</w:t>
      </w:r>
      <w:r>
        <w:rPr>
          <w:sz w:val="28"/>
          <w:szCs w:val="28"/>
        </w:rPr>
        <w:t>ом.</w:t>
      </w:r>
      <w:r w:rsidRPr="00C314A1">
        <w:rPr>
          <w:sz w:val="28"/>
          <w:szCs w:val="28"/>
        </w:rPr>
        <w:t xml:space="preserve"> </w:t>
      </w:r>
      <w:r w:rsidRPr="005468E6">
        <w:rPr>
          <w:sz w:val="28"/>
          <w:szCs w:val="28"/>
        </w:rPr>
        <w:t xml:space="preserve">Все участники и зрители, а </w:t>
      </w:r>
      <w:r w:rsidRPr="005468E6">
        <w:rPr>
          <w:sz w:val="28"/>
          <w:szCs w:val="28"/>
        </w:rPr>
        <w:lastRenderedPageBreak/>
        <w:t>это порядка 500 человек, с удовольствием дегустировали цветочный, липовый и сотовый мед, предоставленный местными пчеловодами, пробовали пчелиную обножку от компании «Тенториум», угощались сушками и чаем.</w:t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182880</wp:posOffset>
            </wp:positionV>
            <wp:extent cx="1609725" cy="2418715"/>
            <wp:effectExtent l="19050" t="0" r="9525" b="0"/>
            <wp:wrapNone/>
            <wp:docPr id="3" name="Рисунок 5" descr="E:\Колобова\дни  защиты\ДЗ-2015\Добрая пчела\Михуте\Фото Е Меденников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Колобова\дни  защиты\ДЗ-2015\Добрая пчела\Михуте\Фото Е Меденников 0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82975" cy="2393950"/>
            <wp:effectExtent l="19050" t="0" r="3175" b="0"/>
            <wp:docPr id="5" name="Рисунок 9" descr="E:\Колобова\дни  защиты\ДЗ-2015\Добрая пчела\Михуте\IMG_88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E:\Колобова\дни  защиты\ДЗ-2015\Добрая пчела\Михуте\IMG_8825.t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46" cy="239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80222" cy="2459129"/>
            <wp:effectExtent l="19050" t="0" r="0" b="0"/>
            <wp:docPr id="8" name="Рисунок 19" descr="D:\Колобова\ДНИ ЗАЩИТЫ\ДЗ-2015\Отчет по ДЗ-2015\Фотоматериал\Добрая пчела\DSCN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олобова\ДНИ ЗАЩИТЫ\ДЗ-2015\Отчет по ДЗ-2015\Фотоматериал\Добрая пчела\DSCN068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30" cy="245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1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90899" cy="2452255"/>
            <wp:effectExtent l="19050" t="0" r="0" b="0"/>
            <wp:docPr id="2" name="Рисунок 20" descr="D:\Колобова\ДНИ ЗАЩИТЫ\ДЗ-2015\Отчет по ДЗ-2015\Фотоматериал\Добрая пчела\IMG_87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олобова\ДНИ ЗАЩИТЫ\ДЗ-2015\Отчет по ДЗ-2015\Фотоматериал\Добрая пчела\IMG_8799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34" cy="245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Большой вклад в организацию праздника внесли </w:t>
      </w:r>
      <w:r w:rsidRPr="005468E6">
        <w:rPr>
          <w:sz w:val="28"/>
          <w:szCs w:val="28"/>
        </w:rPr>
        <w:t>певц</w:t>
      </w:r>
      <w:r>
        <w:rPr>
          <w:sz w:val="28"/>
          <w:szCs w:val="28"/>
        </w:rPr>
        <w:t>ы</w:t>
      </w:r>
      <w:r w:rsidRPr="005468E6">
        <w:rPr>
          <w:sz w:val="28"/>
          <w:szCs w:val="28"/>
        </w:rPr>
        <w:t xml:space="preserve"> и танцор</w:t>
      </w:r>
      <w:r>
        <w:rPr>
          <w:sz w:val="28"/>
          <w:szCs w:val="28"/>
        </w:rPr>
        <w:t xml:space="preserve">ы из </w:t>
      </w:r>
      <w:r w:rsidRPr="005468E6">
        <w:rPr>
          <w:sz w:val="28"/>
          <w:szCs w:val="28"/>
        </w:rPr>
        <w:t>де</w:t>
      </w:r>
      <w:r w:rsidRPr="005468E6">
        <w:rPr>
          <w:sz w:val="28"/>
          <w:szCs w:val="28"/>
        </w:rPr>
        <w:t>т</w:t>
      </w:r>
      <w:r w:rsidRPr="005468E6">
        <w:rPr>
          <w:sz w:val="28"/>
          <w:szCs w:val="28"/>
        </w:rPr>
        <w:t>ско</w:t>
      </w:r>
      <w:r>
        <w:rPr>
          <w:sz w:val="28"/>
          <w:szCs w:val="28"/>
        </w:rPr>
        <w:t>го</w:t>
      </w:r>
      <w:r w:rsidRPr="005468E6">
        <w:rPr>
          <w:sz w:val="28"/>
          <w:szCs w:val="28"/>
        </w:rPr>
        <w:t xml:space="preserve"> коллектив</w:t>
      </w:r>
      <w:r>
        <w:rPr>
          <w:sz w:val="28"/>
          <w:szCs w:val="28"/>
        </w:rPr>
        <w:t>а</w:t>
      </w:r>
      <w:r w:rsidRPr="005468E6">
        <w:rPr>
          <w:sz w:val="28"/>
          <w:szCs w:val="28"/>
        </w:rPr>
        <w:t xml:space="preserve"> «Эго», студия праздника «Контраст»</w:t>
      </w:r>
      <w:r>
        <w:rPr>
          <w:sz w:val="28"/>
          <w:szCs w:val="28"/>
        </w:rPr>
        <w:t xml:space="preserve"> и Татьяна Кощеева, </w:t>
      </w:r>
      <w:r w:rsidRPr="005468E6">
        <w:rPr>
          <w:sz w:val="28"/>
          <w:szCs w:val="28"/>
        </w:rPr>
        <w:t xml:space="preserve">ООО «Квартал», ЗАО «Тройка Мет», ООО ТД «УралПак», </w:t>
      </w:r>
      <w:r>
        <w:rPr>
          <w:sz w:val="28"/>
          <w:szCs w:val="28"/>
        </w:rPr>
        <w:t xml:space="preserve">ТД </w:t>
      </w:r>
      <w:r w:rsidRPr="005468E6">
        <w:rPr>
          <w:sz w:val="28"/>
          <w:szCs w:val="28"/>
        </w:rPr>
        <w:t>«Мир ваших Т</w:t>
      </w:r>
      <w:r w:rsidRPr="005468E6">
        <w:rPr>
          <w:sz w:val="28"/>
          <w:szCs w:val="28"/>
        </w:rPr>
        <w:t>о</w:t>
      </w:r>
      <w:r w:rsidRPr="005468E6">
        <w:rPr>
          <w:sz w:val="28"/>
          <w:szCs w:val="28"/>
        </w:rPr>
        <w:t xml:space="preserve">варов», ТД «Пальмира», офисный центр «Тенториум», «Печатный двор», ИП Устинову, </w:t>
      </w:r>
      <w:r>
        <w:rPr>
          <w:sz w:val="28"/>
          <w:szCs w:val="28"/>
        </w:rPr>
        <w:t>Лысьвенское телевидение. Праздник получился необыкновенно я</w:t>
      </w:r>
      <w:r>
        <w:rPr>
          <w:sz w:val="28"/>
          <w:szCs w:val="28"/>
        </w:rPr>
        <w:t>р</w:t>
      </w:r>
      <w:r>
        <w:rPr>
          <w:sz w:val="28"/>
          <w:szCs w:val="28"/>
        </w:rPr>
        <w:t>ким и дружным и запомнится участникам надолго.</w:t>
      </w:r>
    </w:p>
    <w:p w:rsidR="0073433F" w:rsidRPr="00374425" w:rsidRDefault="0073433F" w:rsidP="0073433F">
      <w:pPr>
        <w:widowControl w:val="0"/>
        <w:numPr>
          <w:ilvl w:val="1"/>
          <w:numId w:val="26"/>
        </w:numPr>
        <w:tabs>
          <w:tab w:val="clear" w:pos="720"/>
          <w:tab w:val="num" w:pos="0"/>
          <w:tab w:val="num" w:pos="709"/>
        </w:tabs>
        <w:autoSpaceDE w:val="0"/>
        <w:autoSpaceDN w:val="0"/>
        <w:adjustRightInd w:val="0"/>
        <w:spacing w:line="360" w:lineRule="exact"/>
        <w:ind w:left="0" w:firstLine="426"/>
        <w:jc w:val="both"/>
        <w:rPr>
          <w:b/>
          <w:color w:val="0000FF"/>
          <w:sz w:val="28"/>
          <w:szCs w:val="28"/>
        </w:rPr>
      </w:pPr>
      <w:r w:rsidRPr="00374425">
        <w:rPr>
          <w:b/>
          <w:color w:val="0000FF"/>
          <w:sz w:val="28"/>
          <w:szCs w:val="28"/>
        </w:rPr>
        <w:t xml:space="preserve">Экологическое воспитание </w:t>
      </w:r>
      <w:r>
        <w:rPr>
          <w:b/>
          <w:color w:val="0000FF"/>
          <w:sz w:val="28"/>
          <w:szCs w:val="28"/>
        </w:rPr>
        <w:t>и образование детей и молодежи</w:t>
      </w:r>
    </w:p>
    <w:p w:rsidR="0073433F" w:rsidRPr="00D8646A" w:rsidRDefault="0073433F" w:rsidP="0073433F">
      <w:pPr>
        <w:widowControl w:val="0"/>
        <w:shd w:val="clear" w:color="auto" w:fill="FFFFFF"/>
        <w:spacing w:line="360" w:lineRule="exact"/>
        <w:ind w:right="10" w:firstLine="709"/>
        <w:jc w:val="both"/>
        <w:rPr>
          <w:sz w:val="28"/>
          <w:szCs w:val="28"/>
        </w:rPr>
      </w:pPr>
      <w:r w:rsidRPr="00D8646A">
        <w:rPr>
          <w:sz w:val="28"/>
          <w:szCs w:val="28"/>
        </w:rPr>
        <w:t xml:space="preserve">Любовь к природе родного края, трепетное отношение к уголкам своей малой родины - эти азы духовного и экологического восприятия окружающего мира закладываются в раннем возрасте. Поэтому основная часть проводимых </w:t>
      </w:r>
      <w:r>
        <w:rPr>
          <w:sz w:val="28"/>
          <w:szCs w:val="28"/>
        </w:rPr>
        <w:t xml:space="preserve">на территории Лысьвенского городского округа </w:t>
      </w:r>
      <w:r w:rsidRPr="00D8646A">
        <w:rPr>
          <w:sz w:val="28"/>
          <w:szCs w:val="28"/>
        </w:rPr>
        <w:t>экологических мероприятий ориентирована именно на подрастающее поколение – тех, в чьих руках буд</w:t>
      </w:r>
      <w:r w:rsidRPr="00D8646A">
        <w:rPr>
          <w:sz w:val="28"/>
          <w:szCs w:val="28"/>
        </w:rPr>
        <w:t>у</w:t>
      </w:r>
      <w:r w:rsidRPr="00D8646A">
        <w:rPr>
          <w:sz w:val="28"/>
          <w:szCs w:val="28"/>
        </w:rPr>
        <w:t>щее. Для активного вовлечения детей и юношества организуются разнообра</w:t>
      </w:r>
      <w:r w:rsidRPr="00D8646A">
        <w:rPr>
          <w:sz w:val="28"/>
          <w:szCs w:val="28"/>
        </w:rPr>
        <w:t>з</w:t>
      </w:r>
      <w:r w:rsidRPr="00D8646A">
        <w:rPr>
          <w:sz w:val="28"/>
          <w:szCs w:val="28"/>
        </w:rPr>
        <w:t xml:space="preserve">ные </w:t>
      </w:r>
      <w:r w:rsidRPr="00D8646A">
        <w:rPr>
          <w:sz w:val="28"/>
          <w:szCs w:val="28"/>
        </w:rPr>
        <w:lastRenderedPageBreak/>
        <w:t>конкурсы, викторины, выставки, лектории, массовые мероприятии (поса</w:t>
      </w:r>
      <w:r w:rsidRPr="00D8646A">
        <w:rPr>
          <w:sz w:val="28"/>
          <w:szCs w:val="28"/>
        </w:rPr>
        <w:t>д</w:t>
      </w:r>
      <w:r w:rsidRPr="00D8646A">
        <w:rPr>
          <w:sz w:val="28"/>
          <w:szCs w:val="28"/>
        </w:rPr>
        <w:t xml:space="preserve">ка зеленых насаждений, зеленые десанты и пр.). </w:t>
      </w:r>
    </w:p>
    <w:p w:rsidR="0073433F" w:rsidRPr="003D3FFD" w:rsidRDefault="0073433F" w:rsidP="0073433F">
      <w:pPr>
        <w:widowControl w:val="0"/>
        <w:tabs>
          <w:tab w:val="left" w:pos="0"/>
          <w:tab w:val="left" w:pos="1134"/>
        </w:tabs>
        <w:ind w:firstLine="709"/>
        <w:jc w:val="both"/>
        <w:rPr>
          <w:rFonts w:eastAsia="Calibri"/>
          <w:sz w:val="28"/>
          <w:szCs w:val="28"/>
        </w:rPr>
      </w:pPr>
      <w:r w:rsidRPr="003D3FFD">
        <w:rPr>
          <w:sz w:val="28"/>
          <w:szCs w:val="28"/>
        </w:rPr>
        <w:t xml:space="preserve">В рамках учебного плана во </w:t>
      </w:r>
      <w:r w:rsidRPr="003D3FFD">
        <w:rPr>
          <w:rFonts w:eastAsia="Calibri"/>
          <w:sz w:val="28"/>
          <w:szCs w:val="28"/>
        </w:rPr>
        <w:t xml:space="preserve">всех дошкольных образовательных </w:t>
      </w:r>
      <w:r w:rsidRPr="003D3FFD">
        <w:rPr>
          <w:sz w:val="28"/>
          <w:szCs w:val="28"/>
        </w:rPr>
        <w:t>учрежд</w:t>
      </w:r>
      <w:r w:rsidRPr="003D3FFD">
        <w:rPr>
          <w:sz w:val="28"/>
          <w:szCs w:val="28"/>
        </w:rPr>
        <w:t>е</w:t>
      </w:r>
      <w:r w:rsidRPr="003D3FFD">
        <w:rPr>
          <w:sz w:val="28"/>
          <w:szCs w:val="28"/>
        </w:rPr>
        <w:t xml:space="preserve">ниях реализуется направление </w:t>
      </w:r>
      <w:r w:rsidRPr="003D3FFD">
        <w:rPr>
          <w:rFonts w:eastAsia="Calibri"/>
          <w:sz w:val="28"/>
          <w:szCs w:val="28"/>
        </w:rPr>
        <w:t>«Окружающий мир» (человек, природа, общес</w:t>
      </w:r>
      <w:r w:rsidRPr="003D3FFD">
        <w:rPr>
          <w:rFonts w:eastAsia="Calibri"/>
          <w:sz w:val="28"/>
          <w:szCs w:val="28"/>
        </w:rPr>
        <w:t>т</w:t>
      </w:r>
      <w:r w:rsidRPr="003D3FFD">
        <w:rPr>
          <w:rFonts w:eastAsia="Calibri"/>
          <w:sz w:val="28"/>
          <w:szCs w:val="28"/>
        </w:rPr>
        <w:t>во), обучение ведется по  авторской программе А.М. Федотовой «Пермский край – мой родной край». Данная программа предусматривает воспитание у дошкольников основ экологической культуры и привитие любви к «Малой Р</w:t>
      </w:r>
      <w:r w:rsidRPr="003D3FFD">
        <w:rPr>
          <w:rFonts w:eastAsia="Calibri"/>
          <w:sz w:val="28"/>
          <w:szCs w:val="28"/>
        </w:rPr>
        <w:t>о</w:t>
      </w:r>
      <w:r w:rsidRPr="003D3FFD">
        <w:rPr>
          <w:rFonts w:eastAsia="Calibri"/>
          <w:sz w:val="28"/>
          <w:szCs w:val="28"/>
        </w:rPr>
        <w:t>дине» на основе знакомства с Родным краем. В 2011 году деятельностью в ра</w:t>
      </w:r>
      <w:r w:rsidRPr="003D3FFD">
        <w:rPr>
          <w:rFonts w:eastAsia="Calibri"/>
          <w:sz w:val="28"/>
          <w:szCs w:val="28"/>
        </w:rPr>
        <w:t>м</w:t>
      </w:r>
      <w:r w:rsidRPr="003D3FFD">
        <w:rPr>
          <w:rFonts w:eastAsia="Calibri"/>
          <w:sz w:val="28"/>
          <w:szCs w:val="28"/>
        </w:rPr>
        <w:t>ках программы охвачено 3834 воспитанников, в 2012 г. – 3835 воспитанников, в 2013 г. – 4017 воспитанников, в 2014 г. – 4500 воспитанников, в 2015 г. – 4868 воспитанников.</w:t>
      </w:r>
    </w:p>
    <w:p w:rsidR="0073433F" w:rsidRDefault="0073433F" w:rsidP="0073433F">
      <w:pPr>
        <w:widowControl w:val="0"/>
        <w:ind w:firstLine="708"/>
        <w:jc w:val="both"/>
        <w:rPr>
          <w:rFonts w:eastAsia="Calibri"/>
          <w:sz w:val="28"/>
          <w:szCs w:val="28"/>
        </w:rPr>
      </w:pPr>
      <w:r w:rsidRPr="003D3FFD">
        <w:rPr>
          <w:sz w:val="28"/>
          <w:szCs w:val="28"/>
        </w:rPr>
        <w:t>В начальных классах реализуются образовательные программы в рамках предмета «Окружающий мир»: УМК «Школа России» - Плешаков А.А., образовательная система «Школа-2100» - Вахрушев А.А. и др., развивающая сист</w:t>
      </w:r>
      <w:r w:rsidRPr="003D3FFD">
        <w:rPr>
          <w:sz w:val="28"/>
          <w:szCs w:val="28"/>
        </w:rPr>
        <w:t>е</w:t>
      </w:r>
      <w:r w:rsidRPr="003D3FFD">
        <w:rPr>
          <w:sz w:val="28"/>
          <w:szCs w:val="28"/>
        </w:rPr>
        <w:t xml:space="preserve">ма Л.В. Занкова – Дмитриева Н.Я., Казаков К.Н., </w:t>
      </w:r>
      <w:r w:rsidRPr="003D3FFD">
        <w:rPr>
          <w:rFonts w:eastAsia="Calibri"/>
          <w:sz w:val="28"/>
          <w:szCs w:val="28"/>
        </w:rPr>
        <w:t>«Окружающий мир» авт. О.Т. Поглазова.</w:t>
      </w:r>
      <w:r>
        <w:rPr>
          <w:rFonts w:eastAsia="Calibri"/>
          <w:sz w:val="28"/>
          <w:szCs w:val="28"/>
        </w:rPr>
        <w:t xml:space="preserve"> </w:t>
      </w:r>
    </w:p>
    <w:p w:rsidR="0073433F" w:rsidRPr="003D3FFD" w:rsidRDefault="0073433F" w:rsidP="0073433F">
      <w:pPr>
        <w:widowControl w:val="0"/>
        <w:ind w:firstLine="708"/>
        <w:jc w:val="both"/>
        <w:rPr>
          <w:sz w:val="28"/>
          <w:szCs w:val="28"/>
        </w:rPr>
      </w:pPr>
      <w:r w:rsidRPr="003D3FFD">
        <w:rPr>
          <w:sz w:val="28"/>
          <w:szCs w:val="28"/>
        </w:rPr>
        <w:t>Экологические вопросы в среднем и старшем звене затрагиваются на уроках географии, биологии, химии, физики, литературы, истории и общес</w:t>
      </w:r>
      <w:r w:rsidRPr="003D3FFD">
        <w:rPr>
          <w:sz w:val="28"/>
          <w:szCs w:val="28"/>
        </w:rPr>
        <w:t>т</w:t>
      </w:r>
      <w:r w:rsidRPr="003D3FFD">
        <w:rPr>
          <w:sz w:val="28"/>
          <w:szCs w:val="28"/>
        </w:rPr>
        <w:t xml:space="preserve">вознания. </w:t>
      </w:r>
    </w:p>
    <w:p w:rsidR="0073433F" w:rsidRPr="003D3FFD" w:rsidRDefault="0073433F" w:rsidP="0073433F">
      <w:pPr>
        <w:widowControl w:val="0"/>
        <w:shd w:val="clear" w:color="auto" w:fill="FFFFFF"/>
        <w:spacing w:line="360" w:lineRule="exact"/>
        <w:ind w:right="10" w:firstLine="709"/>
        <w:jc w:val="both"/>
        <w:rPr>
          <w:rFonts w:eastAsia="Calibri"/>
          <w:sz w:val="28"/>
          <w:szCs w:val="28"/>
        </w:rPr>
      </w:pPr>
      <w:r w:rsidRPr="003D3FFD">
        <w:rPr>
          <w:sz w:val="28"/>
          <w:szCs w:val="28"/>
        </w:rPr>
        <w:t xml:space="preserve">В рамках летней оздоровительной кампании на базе школ ежегодно </w:t>
      </w:r>
      <w:r>
        <w:rPr>
          <w:sz w:val="28"/>
          <w:szCs w:val="28"/>
        </w:rPr>
        <w:t xml:space="preserve">формируются </w:t>
      </w:r>
      <w:r w:rsidRPr="003D3FFD">
        <w:rPr>
          <w:sz w:val="28"/>
          <w:szCs w:val="28"/>
        </w:rPr>
        <w:t>детские трудовые экологические бригады</w:t>
      </w:r>
      <w:r>
        <w:rPr>
          <w:sz w:val="28"/>
          <w:szCs w:val="28"/>
        </w:rPr>
        <w:t xml:space="preserve">, которые работают на </w:t>
      </w:r>
      <w:r w:rsidRPr="003D3FFD">
        <w:rPr>
          <w:sz w:val="28"/>
          <w:szCs w:val="28"/>
        </w:rPr>
        <w:t>оз</w:t>
      </w:r>
      <w:r w:rsidRPr="003D3FFD">
        <w:rPr>
          <w:sz w:val="28"/>
          <w:szCs w:val="28"/>
        </w:rPr>
        <w:t>е</w:t>
      </w:r>
      <w:r w:rsidRPr="003D3FFD">
        <w:rPr>
          <w:sz w:val="28"/>
          <w:szCs w:val="28"/>
        </w:rPr>
        <w:t>ленени</w:t>
      </w:r>
      <w:r>
        <w:rPr>
          <w:sz w:val="28"/>
          <w:szCs w:val="28"/>
        </w:rPr>
        <w:t>и</w:t>
      </w:r>
      <w:r w:rsidRPr="003D3FFD">
        <w:rPr>
          <w:sz w:val="28"/>
          <w:szCs w:val="28"/>
        </w:rPr>
        <w:t xml:space="preserve"> социально-значимых объектов города и села</w:t>
      </w:r>
      <w:r>
        <w:rPr>
          <w:sz w:val="28"/>
          <w:szCs w:val="28"/>
        </w:rPr>
        <w:t xml:space="preserve">, </w:t>
      </w:r>
      <w:r w:rsidRPr="003D3FFD">
        <w:rPr>
          <w:rFonts w:eastAsia="Calibri"/>
          <w:sz w:val="28"/>
          <w:szCs w:val="28"/>
        </w:rPr>
        <w:t>в 2015</w:t>
      </w:r>
      <w:r>
        <w:rPr>
          <w:rFonts w:eastAsia="Calibri"/>
          <w:sz w:val="28"/>
          <w:szCs w:val="28"/>
        </w:rPr>
        <w:t xml:space="preserve"> году на цветочных объектах города трудилось </w:t>
      </w:r>
      <w:r w:rsidRPr="003D3FFD">
        <w:rPr>
          <w:rFonts w:eastAsia="Calibri"/>
          <w:sz w:val="28"/>
          <w:szCs w:val="28"/>
        </w:rPr>
        <w:t>195</w:t>
      </w:r>
      <w:r>
        <w:rPr>
          <w:rFonts w:eastAsia="Calibri"/>
          <w:sz w:val="28"/>
          <w:szCs w:val="28"/>
        </w:rPr>
        <w:t xml:space="preserve"> школьников</w:t>
      </w:r>
      <w:r w:rsidRPr="003D3FFD">
        <w:rPr>
          <w:rFonts w:eastAsia="Calibri"/>
          <w:sz w:val="28"/>
          <w:szCs w:val="28"/>
        </w:rPr>
        <w:t>.</w:t>
      </w:r>
    </w:p>
    <w:p w:rsidR="0073433F" w:rsidRDefault="0073433F" w:rsidP="0073433F">
      <w:pPr>
        <w:widowControl w:val="0"/>
        <w:tabs>
          <w:tab w:val="left" w:pos="0"/>
        </w:tabs>
        <w:spacing w:after="120"/>
        <w:ind w:firstLine="709"/>
        <w:jc w:val="both"/>
        <w:rPr>
          <w:sz w:val="28"/>
          <w:szCs w:val="28"/>
        </w:rPr>
      </w:pPr>
      <w:r w:rsidRPr="003D3FFD">
        <w:rPr>
          <w:sz w:val="28"/>
          <w:szCs w:val="28"/>
        </w:rPr>
        <w:t>В Лысьвенском политехническом колледже, филиалах ПНИПУ и ПГПУ экологическое образование студентов осуществляется посредством введения предметов «экология» и «экологические основы природопользования» на всех специальностях. В последние годы отмечается тенденция увеличения активн</w:t>
      </w:r>
      <w:r w:rsidRPr="003D3FFD">
        <w:rPr>
          <w:sz w:val="28"/>
          <w:szCs w:val="28"/>
        </w:rPr>
        <w:t>о</w:t>
      </w:r>
      <w:r w:rsidRPr="003D3FFD">
        <w:rPr>
          <w:sz w:val="28"/>
          <w:szCs w:val="28"/>
        </w:rPr>
        <w:t>сти участия студентов высших и средних учебных образовательных учрежд</w:t>
      </w:r>
      <w:r w:rsidRPr="003D3FFD">
        <w:rPr>
          <w:sz w:val="28"/>
          <w:szCs w:val="28"/>
        </w:rPr>
        <w:t>е</w:t>
      </w:r>
      <w:r w:rsidRPr="003D3FFD">
        <w:rPr>
          <w:sz w:val="28"/>
          <w:szCs w:val="28"/>
        </w:rPr>
        <w:t>ний в городских природоохранных акциях «Эколайн», «Зеленая Россия», «С</w:t>
      </w:r>
      <w:r w:rsidRPr="003D3FFD">
        <w:rPr>
          <w:sz w:val="28"/>
          <w:szCs w:val="28"/>
        </w:rPr>
        <w:t>о</w:t>
      </w:r>
      <w:r w:rsidRPr="003D3FFD">
        <w:rPr>
          <w:sz w:val="28"/>
          <w:szCs w:val="28"/>
        </w:rPr>
        <w:t>храним природу Прикамья».</w:t>
      </w:r>
    </w:p>
    <w:p w:rsidR="0073433F" w:rsidRPr="00C906E2" w:rsidRDefault="0073433F" w:rsidP="0073433F">
      <w:pPr>
        <w:pStyle w:val="a4"/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after="120" w:line="240" w:lineRule="exact"/>
        <w:ind w:left="0" w:firstLine="284"/>
        <w:jc w:val="both"/>
        <w:rPr>
          <w:rFonts w:ascii="Times New Roman" w:hAnsi="Times New Roman"/>
          <w:b/>
          <w:iCs/>
          <w:color w:val="0000FF"/>
          <w:sz w:val="28"/>
          <w:szCs w:val="28"/>
        </w:rPr>
      </w:pPr>
      <w:r w:rsidRPr="00C906E2">
        <w:rPr>
          <w:rFonts w:ascii="Times New Roman" w:hAnsi="Times New Roman"/>
          <w:b/>
          <w:iCs/>
          <w:color w:val="0000FF"/>
          <w:sz w:val="28"/>
          <w:szCs w:val="28"/>
        </w:rPr>
        <w:t>Природоохранные</w:t>
      </w:r>
      <w:r>
        <w:rPr>
          <w:rFonts w:ascii="Times New Roman" w:hAnsi="Times New Roman"/>
          <w:b/>
          <w:iCs/>
          <w:color w:val="0000FF"/>
          <w:sz w:val="28"/>
          <w:szCs w:val="28"/>
        </w:rPr>
        <w:t xml:space="preserve"> </w:t>
      </w:r>
      <w:r w:rsidRPr="00C906E2">
        <w:rPr>
          <w:rFonts w:ascii="Times New Roman" w:hAnsi="Times New Roman"/>
          <w:b/>
          <w:iCs/>
          <w:color w:val="0000FF"/>
          <w:sz w:val="28"/>
          <w:szCs w:val="28"/>
        </w:rPr>
        <w:t xml:space="preserve">конкурсы, акции </w:t>
      </w:r>
      <w:r>
        <w:rPr>
          <w:rFonts w:ascii="Times New Roman" w:hAnsi="Times New Roman"/>
          <w:b/>
          <w:iCs/>
          <w:color w:val="0000FF"/>
          <w:sz w:val="28"/>
          <w:szCs w:val="28"/>
        </w:rPr>
        <w:t>и</w:t>
      </w:r>
      <w:r w:rsidRPr="00C906E2">
        <w:rPr>
          <w:rFonts w:ascii="Times New Roman" w:hAnsi="Times New Roman"/>
          <w:b/>
          <w:iCs/>
          <w:color w:val="0000FF"/>
          <w:sz w:val="28"/>
          <w:szCs w:val="28"/>
        </w:rPr>
        <w:t xml:space="preserve"> мероприятия, </w:t>
      </w:r>
      <w:r>
        <w:rPr>
          <w:rFonts w:ascii="Times New Roman" w:hAnsi="Times New Roman"/>
          <w:b/>
          <w:iCs/>
          <w:color w:val="0000FF"/>
          <w:sz w:val="28"/>
          <w:szCs w:val="28"/>
        </w:rPr>
        <w:t>ф</w:t>
      </w:r>
      <w:r w:rsidRPr="00C906E2">
        <w:rPr>
          <w:rFonts w:ascii="Times New Roman" w:hAnsi="Times New Roman"/>
          <w:b/>
          <w:iCs/>
          <w:color w:val="0000FF"/>
          <w:sz w:val="28"/>
          <w:szCs w:val="28"/>
        </w:rPr>
        <w:t>инансируемые из бюджета Лысьвенского городского округа</w:t>
      </w:r>
    </w:p>
    <w:p w:rsidR="0073433F" w:rsidRPr="009A4E08" w:rsidRDefault="0073433F" w:rsidP="0073433F">
      <w:pPr>
        <w:widowControl w:val="0"/>
        <w:numPr>
          <w:ilvl w:val="0"/>
          <w:numId w:val="8"/>
        </w:numPr>
        <w:shd w:val="clear" w:color="auto" w:fill="FFFFFF"/>
        <w:tabs>
          <w:tab w:val="num" w:pos="1080"/>
        </w:tabs>
        <w:spacing w:line="360" w:lineRule="exact"/>
        <w:ind w:left="0" w:firstLine="709"/>
        <w:jc w:val="both"/>
        <w:rPr>
          <w:sz w:val="28"/>
          <w:szCs w:val="28"/>
        </w:rPr>
      </w:pPr>
      <w:r w:rsidRPr="00CF7CAB">
        <w:rPr>
          <w:b/>
          <w:color w:val="000000" w:themeColor="text1"/>
          <w:sz w:val="28"/>
          <w:szCs w:val="28"/>
        </w:rPr>
        <w:t xml:space="preserve">Акция </w:t>
      </w:r>
      <w:r>
        <w:rPr>
          <w:b/>
          <w:color w:val="000000" w:themeColor="text1"/>
          <w:sz w:val="28"/>
          <w:szCs w:val="28"/>
        </w:rPr>
        <w:t xml:space="preserve">по сбору макулатуры </w:t>
      </w:r>
      <w:r w:rsidRPr="00CF7CAB">
        <w:rPr>
          <w:b/>
          <w:iCs/>
          <w:color w:val="000000" w:themeColor="text1"/>
          <w:sz w:val="28"/>
          <w:szCs w:val="28"/>
        </w:rPr>
        <w:t>«Сохраним природу Прикамья»</w:t>
      </w:r>
    </w:p>
    <w:p w:rsidR="0073433F" w:rsidRPr="002A3AC3" w:rsidRDefault="0073433F" w:rsidP="0073433F">
      <w:pPr>
        <w:widowControl w:val="0"/>
        <w:shd w:val="clear" w:color="auto" w:fill="FFFFFF"/>
        <w:spacing w:line="360" w:lineRule="exact"/>
        <w:ind w:firstLine="709"/>
        <w:jc w:val="both"/>
        <w:rPr>
          <w:color w:val="333333"/>
          <w:sz w:val="28"/>
          <w:szCs w:val="28"/>
        </w:rPr>
      </w:pPr>
      <w:r w:rsidRPr="00CF7CAB">
        <w:rPr>
          <w:color w:val="333333"/>
          <w:sz w:val="28"/>
          <w:szCs w:val="28"/>
        </w:rPr>
        <w:t>Организатор акции – Комитет по охране окружающей среды и природ</w:t>
      </w:r>
      <w:r w:rsidRPr="00CF7CAB">
        <w:rPr>
          <w:color w:val="333333"/>
          <w:sz w:val="28"/>
          <w:szCs w:val="28"/>
        </w:rPr>
        <w:t>о</w:t>
      </w:r>
      <w:r w:rsidRPr="00CF7CAB">
        <w:rPr>
          <w:color w:val="333333"/>
          <w:sz w:val="28"/>
          <w:szCs w:val="28"/>
        </w:rPr>
        <w:t xml:space="preserve">пользованию, </w:t>
      </w:r>
      <w:r>
        <w:rPr>
          <w:color w:val="333333"/>
          <w:sz w:val="28"/>
          <w:szCs w:val="28"/>
        </w:rPr>
        <w:t>У</w:t>
      </w:r>
      <w:r w:rsidRPr="00CF7CAB">
        <w:rPr>
          <w:color w:val="333333"/>
          <w:sz w:val="28"/>
          <w:szCs w:val="28"/>
        </w:rPr>
        <w:t>правлени</w:t>
      </w:r>
      <w:r>
        <w:rPr>
          <w:color w:val="333333"/>
          <w:sz w:val="28"/>
          <w:szCs w:val="28"/>
        </w:rPr>
        <w:t>е</w:t>
      </w:r>
      <w:r w:rsidRPr="00CF7CAB">
        <w:rPr>
          <w:color w:val="333333"/>
          <w:sz w:val="28"/>
          <w:szCs w:val="28"/>
        </w:rPr>
        <w:t xml:space="preserve"> образования</w:t>
      </w:r>
      <w:r>
        <w:rPr>
          <w:color w:val="333333"/>
          <w:sz w:val="28"/>
          <w:szCs w:val="28"/>
        </w:rPr>
        <w:t xml:space="preserve">, </w:t>
      </w:r>
      <w:r w:rsidRPr="00CF7CAB">
        <w:rPr>
          <w:color w:val="333333"/>
          <w:sz w:val="28"/>
          <w:szCs w:val="28"/>
        </w:rPr>
        <w:t>МБОУ ДОД «Дворец детского (юнош</w:t>
      </w:r>
      <w:r w:rsidRPr="00CF7CAB">
        <w:rPr>
          <w:color w:val="333333"/>
          <w:sz w:val="28"/>
          <w:szCs w:val="28"/>
        </w:rPr>
        <w:t>е</w:t>
      </w:r>
      <w:r w:rsidRPr="00CF7CAB">
        <w:rPr>
          <w:color w:val="333333"/>
          <w:sz w:val="28"/>
          <w:szCs w:val="28"/>
        </w:rPr>
        <w:t>ского) творчества»</w:t>
      </w:r>
      <w:r>
        <w:rPr>
          <w:color w:val="333333"/>
          <w:sz w:val="28"/>
          <w:szCs w:val="28"/>
        </w:rPr>
        <w:t>, п</w:t>
      </w:r>
      <w:r w:rsidRPr="00CF7CAB">
        <w:rPr>
          <w:color w:val="333333"/>
          <w:sz w:val="28"/>
          <w:szCs w:val="28"/>
        </w:rPr>
        <w:t xml:space="preserve">артнер акции – ИП Останин Э.В., база «Вторсырьё». </w:t>
      </w:r>
      <w:r w:rsidRPr="00B27A91">
        <w:rPr>
          <w:sz w:val="28"/>
          <w:szCs w:val="28"/>
        </w:rPr>
        <w:t>А</w:t>
      </w:r>
      <w:r w:rsidRPr="00B27A91">
        <w:rPr>
          <w:sz w:val="28"/>
          <w:szCs w:val="28"/>
        </w:rPr>
        <w:t>к</w:t>
      </w:r>
      <w:r w:rsidRPr="00B27A91">
        <w:rPr>
          <w:sz w:val="28"/>
          <w:szCs w:val="28"/>
        </w:rPr>
        <w:t xml:space="preserve">ция проходит в два этапа - весной и осенью. </w:t>
      </w:r>
      <w:r w:rsidRPr="00B27A91">
        <w:rPr>
          <w:color w:val="333333"/>
          <w:sz w:val="28"/>
          <w:szCs w:val="28"/>
        </w:rPr>
        <w:t xml:space="preserve">В этом году акцию поддержали в 13 образовательных учреждений, 11 детских садов, </w:t>
      </w:r>
      <w:r>
        <w:rPr>
          <w:color w:val="333333"/>
          <w:sz w:val="28"/>
          <w:szCs w:val="28"/>
        </w:rPr>
        <w:t>4</w:t>
      </w:r>
      <w:r w:rsidRPr="00B27A91">
        <w:rPr>
          <w:color w:val="333333"/>
          <w:sz w:val="28"/>
          <w:szCs w:val="28"/>
        </w:rPr>
        <w:t xml:space="preserve"> инициативные группы из турклуба «Дорога», Дворца Детского и юношеского творчества, Моховлянской </w:t>
      </w:r>
      <w:r>
        <w:rPr>
          <w:color w:val="333333"/>
          <w:sz w:val="28"/>
          <w:szCs w:val="28"/>
        </w:rPr>
        <w:t>и Канабековской школ</w:t>
      </w:r>
      <w:r w:rsidRPr="00B27A91">
        <w:rPr>
          <w:color w:val="333333"/>
          <w:sz w:val="28"/>
          <w:szCs w:val="28"/>
        </w:rPr>
        <w:t>. Всего</w:t>
      </w:r>
      <w:r w:rsidRPr="002A3AC3">
        <w:rPr>
          <w:color w:val="333333"/>
          <w:sz w:val="28"/>
          <w:szCs w:val="28"/>
        </w:rPr>
        <w:t xml:space="preserve"> за год в конкурсе поучаствовало 5803 человека, которые собрали 116 тонн макулатуры</w:t>
      </w:r>
      <w:r>
        <w:rPr>
          <w:color w:val="333333"/>
          <w:sz w:val="28"/>
          <w:szCs w:val="28"/>
        </w:rPr>
        <w:t>.</w:t>
      </w:r>
      <w:r w:rsidRPr="002A3AC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Победителям и активным участникам вручены заслуженные награды.</w:t>
      </w:r>
    </w:p>
    <w:p w:rsidR="0073433F" w:rsidRPr="00DD3846" w:rsidRDefault="0073433F" w:rsidP="0073433F">
      <w:pPr>
        <w:widowControl w:val="0"/>
        <w:numPr>
          <w:ilvl w:val="0"/>
          <w:numId w:val="8"/>
        </w:numPr>
        <w:tabs>
          <w:tab w:val="num" w:pos="1080"/>
        </w:tabs>
        <w:ind w:left="0" w:firstLine="720"/>
        <w:jc w:val="both"/>
        <w:rPr>
          <w:sz w:val="28"/>
          <w:szCs w:val="28"/>
        </w:rPr>
      </w:pPr>
      <w:r w:rsidRPr="00CF7CAB">
        <w:rPr>
          <w:b/>
          <w:color w:val="000000" w:themeColor="text1"/>
          <w:sz w:val="28"/>
          <w:szCs w:val="28"/>
        </w:rPr>
        <w:t>Акция «Пернатые друзья»</w:t>
      </w:r>
    </w:p>
    <w:p w:rsidR="0073433F" w:rsidRDefault="0073433F" w:rsidP="0073433F">
      <w:pPr>
        <w:widowControl w:val="0"/>
        <w:ind w:firstLine="720"/>
        <w:jc w:val="both"/>
        <w:rPr>
          <w:sz w:val="28"/>
          <w:szCs w:val="28"/>
        </w:rPr>
      </w:pPr>
      <w:r w:rsidRPr="00DD3846">
        <w:rPr>
          <w:color w:val="000000" w:themeColor="text1"/>
          <w:sz w:val="28"/>
          <w:szCs w:val="28"/>
        </w:rPr>
        <w:t>В 2015 году в</w:t>
      </w:r>
      <w:r w:rsidRPr="00DD3846">
        <w:rPr>
          <w:color w:val="1D1B11"/>
          <w:sz w:val="28"/>
          <w:szCs w:val="28"/>
          <w:shd w:val="clear" w:color="auto" w:fill="FFFFFF"/>
        </w:rPr>
        <w:t xml:space="preserve"> </w:t>
      </w:r>
      <w:r w:rsidRPr="00DD3846">
        <w:rPr>
          <w:color w:val="1D1B11"/>
          <w:sz w:val="28"/>
          <w:szCs w:val="28"/>
        </w:rPr>
        <w:t xml:space="preserve">акции приняло участие 2555 детей, а также родители и </w:t>
      </w:r>
      <w:r w:rsidRPr="00DD3846">
        <w:rPr>
          <w:color w:val="1D1B11"/>
          <w:sz w:val="28"/>
          <w:szCs w:val="28"/>
        </w:rPr>
        <w:lastRenderedPageBreak/>
        <w:t xml:space="preserve">педагоги из 18 учреждений города, </w:t>
      </w:r>
      <w:r>
        <w:rPr>
          <w:color w:val="1D1B11"/>
          <w:sz w:val="28"/>
          <w:szCs w:val="28"/>
        </w:rPr>
        <w:t>в которых про</w:t>
      </w:r>
      <w:r w:rsidRPr="00DD3846">
        <w:rPr>
          <w:color w:val="1D1B11"/>
          <w:sz w:val="28"/>
          <w:szCs w:val="28"/>
        </w:rPr>
        <w:t>ведено 8 конкурсов, 66 праздн</w:t>
      </w:r>
      <w:r w:rsidRPr="00DD3846">
        <w:rPr>
          <w:color w:val="1D1B11"/>
          <w:sz w:val="28"/>
          <w:szCs w:val="28"/>
        </w:rPr>
        <w:t>и</w:t>
      </w:r>
      <w:r w:rsidRPr="00DD3846">
        <w:rPr>
          <w:color w:val="1D1B11"/>
          <w:sz w:val="28"/>
          <w:szCs w:val="28"/>
        </w:rPr>
        <w:t>ков и викторин, 9 выставок, 3 мастер-класса, изготовлено и развешено 808 ко</w:t>
      </w:r>
      <w:r w:rsidRPr="00DD3846">
        <w:rPr>
          <w:color w:val="1D1B11"/>
          <w:sz w:val="28"/>
          <w:szCs w:val="28"/>
        </w:rPr>
        <w:t>р</w:t>
      </w:r>
      <w:r w:rsidRPr="00DD3846">
        <w:rPr>
          <w:color w:val="1D1B11"/>
          <w:sz w:val="28"/>
          <w:szCs w:val="28"/>
        </w:rPr>
        <w:t>мушек.</w:t>
      </w:r>
      <w:r>
        <w:rPr>
          <w:color w:val="1D1B11"/>
          <w:sz w:val="28"/>
          <w:szCs w:val="28"/>
        </w:rPr>
        <w:t xml:space="preserve"> </w:t>
      </w:r>
    </w:p>
    <w:p w:rsidR="0073433F" w:rsidRDefault="0073433F" w:rsidP="0073433F">
      <w:pPr>
        <w:widowControl w:val="0"/>
        <w:tabs>
          <w:tab w:val="num" w:pos="1080"/>
        </w:tabs>
        <w:ind w:firstLine="720"/>
        <w:jc w:val="both"/>
        <w:rPr>
          <w:sz w:val="28"/>
          <w:szCs w:val="28"/>
        </w:rPr>
      </w:pPr>
      <w:r w:rsidRPr="009B51A7">
        <w:rPr>
          <w:sz w:val="28"/>
          <w:szCs w:val="28"/>
        </w:rPr>
        <w:t>Акция завершилась праздником-</w:t>
      </w:r>
      <w:r>
        <w:rPr>
          <w:sz w:val="28"/>
          <w:szCs w:val="28"/>
        </w:rPr>
        <w:t xml:space="preserve">акцией </w:t>
      </w:r>
      <w:r w:rsidRPr="009B51A7">
        <w:rPr>
          <w:sz w:val="28"/>
          <w:szCs w:val="28"/>
        </w:rPr>
        <w:t>«</w:t>
      </w:r>
      <w:r>
        <w:rPr>
          <w:sz w:val="28"/>
          <w:szCs w:val="28"/>
        </w:rPr>
        <w:t>Встреча перелетных птиц</w:t>
      </w:r>
      <w:r w:rsidRPr="009B51A7">
        <w:rPr>
          <w:sz w:val="28"/>
          <w:szCs w:val="28"/>
        </w:rPr>
        <w:t>» в городском парке им. А.</w:t>
      </w:r>
      <w:r>
        <w:rPr>
          <w:sz w:val="28"/>
          <w:szCs w:val="28"/>
        </w:rPr>
        <w:t xml:space="preserve">С. Пушкина, организованном комитетом по охране окружающей среды и дирекцией парка. </w:t>
      </w:r>
      <w:r w:rsidRPr="00D8349D">
        <w:rPr>
          <w:color w:val="000000"/>
          <w:sz w:val="28"/>
          <w:szCs w:val="28"/>
        </w:rPr>
        <w:t xml:space="preserve">На праздник </w:t>
      </w:r>
      <w:r>
        <w:rPr>
          <w:color w:val="000000"/>
          <w:sz w:val="28"/>
          <w:szCs w:val="28"/>
        </w:rPr>
        <w:t xml:space="preserve">были </w:t>
      </w:r>
      <w:r w:rsidRPr="00D8349D">
        <w:rPr>
          <w:color w:val="000000"/>
          <w:sz w:val="28"/>
          <w:szCs w:val="28"/>
        </w:rPr>
        <w:t xml:space="preserve">приглашены </w:t>
      </w:r>
      <w:r>
        <w:rPr>
          <w:color w:val="000000"/>
          <w:sz w:val="28"/>
          <w:szCs w:val="28"/>
        </w:rPr>
        <w:t>дети</w:t>
      </w:r>
      <w:r w:rsidRPr="00BD064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 </w:t>
      </w:r>
      <w:r w:rsidRPr="00D8349D">
        <w:rPr>
          <w:color w:val="000000"/>
          <w:sz w:val="28"/>
          <w:szCs w:val="28"/>
        </w:rPr>
        <w:t>детских садов и школ</w:t>
      </w:r>
      <w:r>
        <w:rPr>
          <w:color w:val="000000"/>
          <w:sz w:val="28"/>
          <w:szCs w:val="28"/>
        </w:rPr>
        <w:t xml:space="preserve">, принявших </w:t>
      </w:r>
      <w:r w:rsidRPr="00D8349D">
        <w:rPr>
          <w:color w:val="000000"/>
          <w:sz w:val="28"/>
          <w:szCs w:val="28"/>
        </w:rPr>
        <w:t>активн</w:t>
      </w:r>
      <w:r>
        <w:rPr>
          <w:color w:val="000000"/>
          <w:sz w:val="28"/>
          <w:szCs w:val="28"/>
        </w:rPr>
        <w:t>ое</w:t>
      </w:r>
      <w:r w:rsidRPr="00D8349D">
        <w:rPr>
          <w:color w:val="000000"/>
          <w:sz w:val="28"/>
          <w:szCs w:val="28"/>
        </w:rPr>
        <w:t xml:space="preserve"> участи</w:t>
      </w:r>
      <w:r>
        <w:rPr>
          <w:color w:val="000000"/>
          <w:sz w:val="28"/>
          <w:szCs w:val="28"/>
        </w:rPr>
        <w:t>е</w:t>
      </w:r>
      <w:r w:rsidRPr="00D834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 w:rsidRPr="00D8349D">
        <w:rPr>
          <w:color w:val="000000"/>
          <w:sz w:val="28"/>
          <w:szCs w:val="28"/>
        </w:rPr>
        <w:t>муниципальной акции «Пе</w:t>
      </w:r>
      <w:r w:rsidRPr="00D8349D">
        <w:rPr>
          <w:color w:val="000000"/>
          <w:sz w:val="28"/>
          <w:szCs w:val="28"/>
        </w:rPr>
        <w:t>р</w:t>
      </w:r>
      <w:r w:rsidRPr="00D8349D">
        <w:rPr>
          <w:color w:val="000000"/>
          <w:sz w:val="28"/>
          <w:szCs w:val="28"/>
        </w:rPr>
        <w:t>натые друзья»</w:t>
      </w:r>
      <w:r>
        <w:rPr>
          <w:color w:val="000000"/>
          <w:sz w:val="28"/>
          <w:szCs w:val="28"/>
        </w:rPr>
        <w:t xml:space="preserve">. Каждая команда приготовила поделку-жаворонка, которые и были помещены на приготовленные стенды. </w:t>
      </w:r>
      <w:r>
        <w:rPr>
          <w:sz w:val="28"/>
          <w:szCs w:val="28"/>
        </w:rPr>
        <w:t>Д</w:t>
      </w:r>
      <w:r w:rsidRPr="009B51A7">
        <w:rPr>
          <w:sz w:val="28"/>
          <w:szCs w:val="28"/>
        </w:rPr>
        <w:t xml:space="preserve">ети в игровой форме закрепили полученные знания о птицах Лысьвенского </w:t>
      </w:r>
      <w:r>
        <w:rPr>
          <w:sz w:val="28"/>
          <w:szCs w:val="28"/>
        </w:rPr>
        <w:t>округа, провели время с пользой и весело, к</w:t>
      </w:r>
      <w:r w:rsidRPr="006642C3">
        <w:rPr>
          <w:sz w:val="28"/>
          <w:szCs w:val="28"/>
        </w:rPr>
        <w:t>аждому ребенку досталась сладкая булочка «Веснянка», и</w:t>
      </w:r>
      <w:r w:rsidRPr="00A50FFA">
        <w:rPr>
          <w:sz w:val="28"/>
          <w:szCs w:val="28"/>
        </w:rPr>
        <w:t>спеченная заботливыми кондитерами парка.</w:t>
      </w:r>
      <w:r>
        <w:rPr>
          <w:sz w:val="28"/>
          <w:szCs w:val="28"/>
        </w:rPr>
        <w:t xml:space="preserve"> </w:t>
      </w:r>
    </w:p>
    <w:p w:rsidR="0073433F" w:rsidRDefault="0073433F" w:rsidP="0073433F">
      <w:pPr>
        <w:widowControl w:val="0"/>
        <w:ind w:firstLine="72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3099377</wp:posOffset>
            </wp:positionH>
            <wp:positionV relativeFrom="paragraph">
              <wp:posOffset>101946</wp:posOffset>
            </wp:positionV>
            <wp:extent cx="2818592" cy="2397392"/>
            <wp:effectExtent l="76200" t="76200" r="96058" b="60058"/>
            <wp:wrapNone/>
            <wp:docPr id="1335" name="Рисунок 1" descr="E:\Колобова\дни  защиты\ДЗ-2015\Кормушка_2015\ФОТО НА ВЫСТАВКУ\20150425_1214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лобова\дни  защиты\ДЗ-2015\Кормушка_2015\ФОТО НА ВЫСТАВКУ\20150425_1214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99" cy="239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200833</wp:posOffset>
            </wp:positionH>
            <wp:positionV relativeFrom="paragraph">
              <wp:posOffset>104816</wp:posOffset>
            </wp:positionV>
            <wp:extent cx="2640850" cy="2393661"/>
            <wp:effectExtent l="76200" t="76200" r="102350" b="63789"/>
            <wp:wrapNone/>
            <wp:docPr id="1339" name="Рисунок 2" descr="E:\Колобова\дни  защиты\ДЗ-2015\Кормушка_2015\ФОТО НА ВЫСТАВКУ\20150425_1244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лобова\дни  защиты\ДЗ-2015\Кормушка_2015\ФОТО НА ВЫСТАВКУ\20150425_1244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50" cy="239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9B51A7">
        <w:rPr>
          <w:sz w:val="28"/>
          <w:szCs w:val="28"/>
        </w:rPr>
        <w:t xml:space="preserve"> </w:t>
      </w:r>
    </w:p>
    <w:p w:rsidR="0073433F" w:rsidRDefault="0073433F" w:rsidP="0073433F">
      <w:pPr>
        <w:pStyle w:val="a5"/>
        <w:widowControl w:val="0"/>
        <w:tabs>
          <w:tab w:val="left" w:pos="993"/>
        </w:tabs>
        <w:ind w:firstLine="708"/>
        <w:jc w:val="center"/>
        <w:rPr>
          <w:sz w:val="28"/>
          <w:szCs w:val="28"/>
        </w:rPr>
      </w:pPr>
    </w:p>
    <w:p w:rsidR="0073433F" w:rsidRDefault="0073433F" w:rsidP="0073433F">
      <w:pPr>
        <w:pStyle w:val="a5"/>
        <w:widowControl w:val="0"/>
        <w:tabs>
          <w:tab w:val="left" w:pos="993"/>
        </w:tabs>
        <w:ind w:firstLine="708"/>
        <w:rPr>
          <w:sz w:val="28"/>
          <w:szCs w:val="28"/>
        </w:rPr>
      </w:pPr>
    </w:p>
    <w:p w:rsidR="0073433F" w:rsidRDefault="0073433F" w:rsidP="0073433F">
      <w:pPr>
        <w:pStyle w:val="a5"/>
        <w:widowControl w:val="0"/>
        <w:tabs>
          <w:tab w:val="left" w:pos="993"/>
        </w:tabs>
        <w:rPr>
          <w:sz w:val="28"/>
          <w:szCs w:val="28"/>
        </w:rPr>
      </w:pPr>
    </w:p>
    <w:p w:rsidR="0073433F" w:rsidRDefault="0073433F" w:rsidP="0073433F">
      <w:pPr>
        <w:pStyle w:val="a5"/>
        <w:widowControl w:val="0"/>
        <w:tabs>
          <w:tab w:val="left" w:pos="993"/>
        </w:tabs>
        <w:rPr>
          <w:sz w:val="28"/>
          <w:szCs w:val="28"/>
        </w:rPr>
      </w:pPr>
    </w:p>
    <w:p w:rsidR="0073433F" w:rsidRDefault="0073433F" w:rsidP="0073433F">
      <w:pPr>
        <w:pStyle w:val="a5"/>
        <w:widowControl w:val="0"/>
        <w:tabs>
          <w:tab w:val="left" w:pos="993"/>
        </w:tabs>
        <w:rPr>
          <w:sz w:val="28"/>
          <w:szCs w:val="28"/>
        </w:rPr>
      </w:pPr>
    </w:p>
    <w:p w:rsidR="0073433F" w:rsidRDefault="0073433F" w:rsidP="0073433F">
      <w:pPr>
        <w:pStyle w:val="a5"/>
        <w:widowControl w:val="0"/>
        <w:tabs>
          <w:tab w:val="left" w:pos="993"/>
        </w:tabs>
        <w:rPr>
          <w:sz w:val="28"/>
          <w:szCs w:val="28"/>
        </w:rPr>
      </w:pPr>
    </w:p>
    <w:p w:rsidR="0073433F" w:rsidRDefault="0073433F" w:rsidP="0073433F">
      <w:pPr>
        <w:pStyle w:val="a5"/>
        <w:widowControl w:val="0"/>
        <w:tabs>
          <w:tab w:val="left" w:pos="993"/>
        </w:tabs>
        <w:rPr>
          <w:sz w:val="28"/>
          <w:szCs w:val="28"/>
        </w:rPr>
      </w:pPr>
    </w:p>
    <w:p w:rsidR="0073433F" w:rsidRDefault="0073433F" w:rsidP="0073433F">
      <w:pPr>
        <w:pStyle w:val="a5"/>
        <w:widowControl w:val="0"/>
        <w:tabs>
          <w:tab w:val="left" w:pos="993"/>
        </w:tabs>
        <w:rPr>
          <w:sz w:val="28"/>
          <w:szCs w:val="28"/>
        </w:rPr>
      </w:pPr>
    </w:p>
    <w:p w:rsidR="0073433F" w:rsidRDefault="0073433F" w:rsidP="0073433F">
      <w:pPr>
        <w:pStyle w:val="a5"/>
        <w:widowControl w:val="0"/>
        <w:tabs>
          <w:tab w:val="left" w:pos="993"/>
        </w:tabs>
        <w:ind w:firstLine="708"/>
        <w:rPr>
          <w:color w:val="000000"/>
          <w:sz w:val="28"/>
          <w:szCs w:val="28"/>
        </w:rPr>
      </w:pPr>
    </w:p>
    <w:p w:rsidR="0073433F" w:rsidRDefault="0073433F" w:rsidP="0073433F">
      <w:pPr>
        <w:pStyle w:val="a5"/>
        <w:widowControl w:val="0"/>
        <w:tabs>
          <w:tab w:val="left" w:pos="993"/>
        </w:tabs>
        <w:ind w:firstLine="708"/>
        <w:rPr>
          <w:color w:val="000000"/>
          <w:sz w:val="28"/>
          <w:szCs w:val="28"/>
        </w:rPr>
      </w:pPr>
    </w:p>
    <w:p w:rsidR="0073433F" w:rsidRDefault="0073433F" w:rsidP="0073433F">
      <w:pPr>
        <w:pStyle w:val="a5"/>
        <w:widowControl w:val="0"/>
        <w:tabs>
          <w:tab w:val="left" w:pos="993"/>
        </w:tabs>
        <w:ind w:firstLine="708"/>
        <w:rPr>
          <w:color w:val="000000"/>
          <w:sz w:val="28"/>
          <w:szCs w:val="28"/>
        </w:rPr>
      </w:pPr>
    </w:p>
    <w:p w:rsidR="0073433F" w:rsidRDefault="0073433F" w:rsidP="0073433F">
      <w:pPr>
        <w:pStyle w:val="a5"/>
        <w:widowControl w:val="0"/>
        <w:tabs>
          <w:tab w:val="left" w:pos="993"/>
        </w:tabs>
        <w:ind w:firstLine="708"/>
        <w:rPr>
          <w:color w:val="000000"/>
          <w:sz w:val="28"/>
          <w:szCs w:val="28"/>
        </w:rPr>
      </w:pPr>
    </w:p>
    <w:p w:rsidR="0073433F" w:rsidRDefault="0073433F" w:rsidP="0073433F">
      <w:pPr>
        <w:pStyle w:val="a5"/>
        <w:widowControl w:val="0"/>
        <w:tabs>
          <w:tab w:val="left" w:pos="993"/>
        </w:tabs>
        <w:spacing w:after="12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праздника была организована в</w:t>
      </w:r>
      <w:r w:rsidRPr="00D8349D">
        <w:rPr>
          <w:color w:val="000000"/>
          <w:sz w:val="28"/>
          <w:szCs w:val="28"/>
        </w:rPr>
        <w:t>ыставка</w:t>
      </w:r>
      <w:r>
        <w:rPr>
          <w:color w:val="000000"/>
          <w:sz w:val="28"/>
          <w:szCs w:val="28"/>
        </w:rPr>
        <w:t xml:space="preserve"> декоративных голубей, домашней и дикой птицы</w:t>
      </w:r>
      <w:r w:rsidRPr="00D8349D">
        <w:rPr>
          <w:color w:val="000000"/>
          <w:sz w:val="28"/>
          <w:szCs w:val="28"/>
        </w:rPr>
        <w:t xml:space="preserve"> </w:t>
      </w:r>
      <w:r w:rsidRPr="00D8349D">
        <w:rPr>
          <w:b/>
          <w:color w:val="000000"/>
          <w:sz w:val="28"/>
          <w:szCs w:val="28"/>
        </w:rPr>
        <w:t>«</w:t>
      </w:r>
      <w:r w:rsidRPr="006642C3">
        <w:rPr>
          <w:color w:val="000000"/>
          <w:sz w:val="28"/>
          <w:szCs w:val="28"/>
        </w:rPr>
        <w:t xml:space="preserve">Птичий базар». Дети </w:t>
      </w:r>
      <w:r>
        <w:rPr>
          <w:color w:val="000000"/>
          <w:sz w:val="28"/>
          <w:szCs w:val="28"/>
        </w:rPr>
        <w:t xml:space="preserve">могли посмотреть на </w:t>
      </w:r>
      <w:r w:rsidRPr="006642C3">
        <w:rPr>
          <w:color w:val="000000"/>
          <w:sz w:val="28"/>
          <w:szCs w:val="28"/>
        </w:rPr>
        <w:t xml:space="preserve">фазанов, цесарок, петухов, </w:t>
      </w:r>
      <w:r>
        <w:rPr>
          <w:color w:val="000000"/>
          <w:sz w:val="28"/>
          <w:szCs w:val="28"/>
        </w:rPr>
        <w:t>зяблика</w:t>
      </w:r>
      <w:r w:rsidRPr="006642C3">
        <w:rPr>
          <w:color w:val="000000"/>
          <w:sz w:val="28"/>
          <w:szCs w:val="28"/>
        </w:rPr>
        <w:t>, щегла</w:t>
      </w:r>
      <w:r>
        <w:rPr>
          <w:color w:val="000000"/>
          <w:sz w:val="28"/>
          <w:szCs w:val="28"/>
        </w:rPr>
        <w:t>. Пернатых предоставили</w:t>
      </w:r>
      <w:r w:rsidRPr="006642C3">
        <w:rPr>
          <w:color w:val="000000"/>
          <w:sz w:val="28"/>
          <w:szCs w:val="28"/>
        </w:rPr>
        <w:t xml:space="preserve"> ООО «Гостиный двор», почетны</w:t>
      </w:r>
      <w:r>
        <w:rPr>
          <w:color w:val="000000"/>
          <w:sz w:val="28"/>
          <w:szCs w:val="28"/>
        </w:rPr>
        <w:t>й</w:t>
      </w:r>
      <w:r w:rsidRPr="006642C3">
        <w:rPr>
          <w:color w:val="000000"/>
          <w:sz w:val="28"/>
          <w:szCs w:val="28"/>
        </w:rPr>
        <w:t xml:space="preserve"> гражданин города Г.П. Сусловым</w:t>
      </w:r>
      <w:r w:rsidRPr="00D8349D">
        <w:rPr>
          <w:color w:val="000000"/>
          <w:sz w:val="28"/>
          <w:szCs w:val="28"/>
        </w:rPr>
        <w:t>, заводчик декоративных г</w:t>
      </w:r>
      <w:r w:rsidRPr="00D8349D">
        <w:rPr>
          <w:color w:val="000000"/>
          <w:sz w:val="28"/>
          <w:szCs w:val="28"/>
        </w:rPr>
        <w:t>о</w:t>
      </w:r>
      <w:r w:rsidRPr="00D8349D">
        <w:rPr>
          <w:color w:val="000000"/>
          <w:sz w:val="28"/>
          <w:szCs w:val="28"/>
        </w:rPr>
        <w:t>лубей И.Д. Маланчак.</w:t>
      </w:r>
      <w:r>
        <w:rPr>
          <w:color w:val="000000"/>
          <w:sz w:val="28"/>
          <w:szCs w:val="28"/>
        </w:rPr>
        <w:t xml:space="preserve"> </w:t>
      </w:r>
    </w:p>
    <w:p w:rsidR="0073433F" w:rsidRPr="00C40CCD" w:rsidRDefault="0073433F" w:rsidP="0073433F">
      <w:pPr>
        <w:widowControl w:val="0"/>
        <w:numPr>
          <w:ilvl w:val="0"/>
          <w:numId w:val="21"/>
        </w:numPr>
        <w:tabs>
          <w:tab w:val="clear" w:pos="1070"/>
          <w:tab w:val="num" w:pos="709"/>
        </w:tabs>
        <w:ind w:left="0" w:firstLine="426"/>
        <w:jc w:val="both"/>
        <w:rPr>
          <w:sz w:val="28"/>
          <w:szCs w:val="28"/>
        </w:rPr>
      </w:pPr>
      <w:r w:rsidRPr="007F43EB">
        <w:rPr>
          <w:b/>
          <w:color w:val="333399"/>
          <w:sz w:val="28"/>
          <w:szCs w:val="28"/>
        </w:rPr>
        <w:t>Муниципальный конкурс детских социальных проектов</w:t>
      </w:r>
      <w:r w:rsidRPr="007F43EB">
        <w:rPr>
          <w:color w:val="333399"/>
          <w:sz w:val="28"/>
          <w:szCs w:val="28"/>
        </w:rPr>
        <w:t xml:space="preserve"> </w:t>
      </w:r>
      <w:r w:rsidRPr="007F43EB">
        <w:rPr>
          <w:b/>
          <w:color w:val="333399"/>
          <w:sz w:val="28"/>
          <w:szCs w:val="28"/>
        </w:rPr>
        <w:t>«Свой мир мы строим сами»</w:t>
      </w:r>
      <w:r>
        <w:rPr>
          <w:sz w:val="28"/>
          <w:szCs w:val="28"/>
        </w:rPr>
        <w:t xml:space="preserve">. </w:t>
      </w:r>
      <w:r w:rsidRPr="002A176E">
        <w:rPr>
          <w:color w:val="000080"/>
          <w:sz w:val="28"/>
          <w:szCs w:val="28"/>
        </w:rPr>
        <w:t>Номинация «Экология»</w:t>
      </w:r>
      <w:r>
        <w:rPr>
          <w:color w:val="000080"/>
          <w:sz w:val="28"/>
          <w:szCs w:val="28"/>
        </w:rPr>
        <w:t>.</w:t>
      </w:r>
    </w:p>
    <w:p w:rsidR="0073433F" w:rsidRDefault="0073433F" w:rsidP="0073433F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номинации «Экология» на конкурс было представлено 6 проектов:</w:t>
      </w:r>
    </w:p>
    <w:p w:rsidR="0073433F" w:rsidRPr="001E0914" w:rsidRDefault="0073433F" w:rsidP="0073433F">
      <w:pPr>
        <w:pStyle w:val="a4"/>
        <w:widowControl w:val="0"/>
        <w:numPr>
          <w:ilvl w:val="0"/>
          <w:numId w:val="33"/>
        </w:numPr>
        <w:spacing w:line="360" w:lineRule="exac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0914">
        <w:rPr>
          <w:sz w:val="28"/>
          <w:szCs w:val="28"/>
        </w:rPr>
        <w:t xml:space="preserve"> </w:t>
      </w:r>
      <w:r w:rsidRPr="001E0914">
        <w:rPr>
          <w:rFonts w:ascii="Times New Roman" w:hAnsi="Times New Roman"/>
          <w:sz w:val="28"/>
          <w:szCs w:val="28"/>
        </w:rPr>
        <w:t>«Синичкин год» (школа № 13), миссия проекта: подкормка зимующих птиц учащимися 7 «А» класса школы№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0914">
        <w:rPr>
          <w:rFonts w:ascii="Times New Roman" w:hAnsi="Times New Roman"/>
          <w:sz w:val="28"/>
          <w:szCs w:val="28"/>
        </w:rPr>
        <w:t>13 в пос</w:t>
      </w:r>
      <w:r>
        <w:rPr>
          <w:rFonts w:ascii="Times New Roman" w:hAnsi="Times New Roman"/>
          <w:sz w:val="28"/>
          <w:szCs w:val="28"/>
        </w:rPr>
        <w:t xml:space="preserve">. Орджоникидзе </w:t>
      </w:r>
      <w:r w:rsidRPr="001E0914">
        <w:rPr>
          <w:rFonts w:ascii="Times New Roman" w:hAnsi="Times New Roman"/>
          <w:sz w:val="28"/>
          <w:szCs w:val="28"/>
        </w:rPr>
        <w:t>и деревне З</w:t>
      </w:r>
      <w:r w:rsidRPr="001E0914">
        <w:rPr>
          <w:rFonts w:ascii="Times New Roman" w:hAnsi="Times New Roman"/>
          <w:sz w:val="28"/>
          <w:szCs w:val="28"/>
        </w:rPr>
        <w:t>а</w:t>
      </w:r>
      <w:r w:rsidRPr="001E0914">
        <w:rPr>
          <w:rFonts w:ascii="Times New Roman" w:hAnsi="Times New Roman"/>
          <w:sz w:val="28"/>
          <w:szCs w:val="28"/>
        </w:rPr>
        <w:t>имка.</w:t>
      </w:r>
    </w:p>
    <w:p w:rsidR="0073433F" w:rsidRPr="001E0914" w:rsidRDefault="0073433F" w:rsidP="0073433F">
      <w:pPr>
        <w:pStyle w:val="a4"/>
        <w:widowControl w:val="0"/>
        <w:numPr>
          <w:ilvl w:val="0"/>
          <w:numId w:val="33"/>
        </w:numPr>
        <w:spacing w:line="360" w:lineRule="exac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0914">
        <w:rPr>
          <w:rFonts w:ascii="Times New Roman" w:hAnsi="Times New Roman"/>
          <w:sz w:val="28"/>
          <w:szCs w:val="28"/>
        </w:rPr>
        <w:t xml:space="preserve"> «Миллион Родине» (школа № 11), миссия проекта: повышение активн</w:t>
      </w:r>
      <w:r w:rsidRPr="001E0914">
        <w:rPr>
          <w:rFonts w:ascii="Times New Roman" w:hAnsi="Times New Roman"/>
          <w:sz w:val="28"/>
          <w:szCs w:val="28"/>
        </w:rPr>
        <w:t>о</w:t>
      </w:r>
      <w:r w:rsidRPr="001E0914">
        <w:rPr>
          <w:rFonts w:ascii="Times New Roman" w:hAnsi="Times New Roman"/>
          <w:sz w:val="28"/>
          <w:szCs w:val="28"/>
        </w:rPr>
        <w:t>сти учащихся школы №11 в акции «Сохраним природу Прикамья» по сбору м</w:t>
      </w:r>
      <w:r w:rsidRPr="001E0914">
        <w:rPr>
          <w:rFonts w:ascii="Times New Roman" w:hAnsi="Times New Roman"/>
          <w:sz w:val="28"/>
          <w:szCs w:val="28"/>
        </w:rPr>
        <w:t>а</w:t>
      </w:r>
      <w:r w:rsidRPr="001E0914">
        <w:rPr>
          <w:rFonts w:ascii="Times New Roman" w:hAnsi="Times New Roman"/>
          <w:sz w:val="28"/>
          <w:szCs w:val="28"/>
        </w:rPr>
        <w:t>кулатуры.</w:t>
      </w:r>
    </w:p>
    <w:p w:rsidR="0073433F" w:rsidRPr="001E0914" w:rsidRDefault="0073433F" w:rsidP="0073433F">
      <w:pPr>
        <w:pStyle w:val="a4"/>
        <w:widowControl w:val="0"/>
        <w:numPr>
          <w:ilvl w:val="0"/>
          <w:numId w:val="33"/>
        </w:numPr>
        <w:spacing w:line="360" w:lineRule="exac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0914">
        <w:rPr>
          <w:rFonts w:ascii="Times New Roman" w:hAnsi="Times New Roman"/>
          <w:sz w:val="28"/>
          <w:szCs w:val="28"/>
        </w:rPr>
        <w:t xml:space="preserve"> «Почтим память красотой» (ДДЮТ, т.о. «Экоцвет»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0914">
        <w:rPr>
          <w:rFonts w:ascii="Times New Roman" w:hAnsi="Times New Roman"/>
          <w:sz w:val="28"/>
          <w:szCs w:val="28"/>
        </w:rPr>
        <w:t xml:space="preserve">- «Цветочный калейдоскоп»), </w:t>
      </w:r>
      <w:r>
        <w:rPr>
          <w:rFonts w:ascii="Times New Roman" w:hAnsi="Times New Roman"/>
          <w:sz w:val="28"/>
          <w:szCs w:val="28"/>
        </w:rPr>
        <w:t>миссия проекта</w:t>
      </w:r>
      <w:r w:rsidRPr="001E0914">
        <w:rPr>
          <w:rFonts w:ascii="Times New Roman" w:hAnsi="Times New Roman"/>
          <w:sz w:val="28"/>
          <w:szCs w:val="28"/>
        </w:rPr>
        <w:t>: благоустройство и озеленение территории у памятника А. Карякину у Дворца Детского Творчества</w:t>
      </w:r>
      <w:r>
        <w:rPr>
          <w:rFonts w:ascii="Times New Roman" w:hAnsi="Times New Roman"/>
          <w:sz w:val="28"/>
          <w:szCs w:val="28"/>
        </w:rPr>
        <w:t>, с</w:t>
      </w:r>
      <w:r w:rsidRPr="001E0914">
        <w:rPr>
          <w:rFonts w:ascii="Times New Roman" w:hAnsi="Times New Roman"/>
          <w:sz w:val="28"/>
          <w:szCs w:val="28"/>
        </w:rPr>
        <w:t>оздание цветочно – декор</w:t>
      </w:r>
      <w:r w:rsidRPr="001E0914">
        <w:rPr>
          <w:rFonts w:ascii="Times New Roman" w:hAnsi="Times New Roman"/>
          <w:sz w:val="28"/>
          <w:szCs w:val="28"/>
        </w:rPr>
        <w:t>а</w:t>
      </w:r>
      <w:r w:rsidRPr="001E0914">
        <w:rPr>
          <w:rFonts w:ascii="Times New Roman" w:hAnsi="Times New Roman"/>
          <w:sz w:val="28"/>
          <w:szCs w:val="28"/>
        </w:rPr>
        <w:t>тивных композиций «Вечный огонь», «Георгиевская лента», обновление вне</w:t>
      </w:r>
      <w:r w:rsidRPr="001E0914">
        <w:rPr>
          <w:rFonts w:ascii="Times New Roman" w:hAnsi="Times New Roman"/>
          <w:sz w:val="28"/>
          <w:szCs w:val="28"/>
        </w:rPr>
        <w:t>ш</w:t>
      </w:r>
      <w:r w:rsidRPr="001E0914">
        <w:rPr>
          <w:rFonts w:ascii="Times New Roman" w:hAnsi="Times New Roman"/>
          <w:sz w:val="28"/>
          <w:szCs w:val="28"/>
        </w:rPr>
        <w:t>него вида подпорной стенки, вазонов и памятника.</w:t>
      </w:r>
    </w:p>
    <w:p w:rsidR="0073433F" w:rsidRPr="001E0914" w:rsidRDefault="0073433F" w:rsidP="0073433F">
      <w:pPr>
        <w:pStyle w:val="a4"/>
        <w:widowControl w:val="0"/>
        <w:numPr>
          <w:ilvl w:val="0"/>
          <w:numId w:val="33"/>
        </w:numPr>
        <w:spacing w:line="360" w:lineRule="exac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0914">
        <w:rPr>
          <w:rFonts w:ascii="Times New Roman" w:hAnsi="Times New Roman"/>
          <w:sz w:val="28"/>
          <w:szCs w:val="28"/>
        </w:rPr>
        <w:lastRenderedPageBreak/>
        <w:t xml:space="preserve"> «12 подвигов экогероя» (школа №2, детское экологическое объединение «Адонис»), миссия проекта: обновление городской экологической тропы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0914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тановленных аншлагов, проведение комплексной игры для школ города</w:t>
      </w:r>
      <w:r w:rsidRPr="001E0914">
        <w:rPr>
          <w:rFonts w:ascii="Times New Roman" w:hAnsi="Times New Roman"/>
          <w:sz w:val="28"/>
          <w:szCs w:val="28"/>
        </w:rPr>
        <w:t>.</w:t>
      </w:r>
    </w:p>
    <w:p w:rsidR="0073433F" w:rsidRPr="00DD7BAD" w:rsidRDefault="0073433F" w:rsidP="0073433F">
      <w:pPr>
        <w:pStyle w:val="a4"/>
        <w:widowControl w:val="0"/>
        <w:numPr>
          <w:ilvl w:val="0"/>
          <w:numId w:val="33"/>
        </w:numPr>
        <w:tabs>
          <w:tab w:val="left" w:pos="993"/>
        </w:tabs>
        <w:spacing w:line="360" w:lineRule="exact"/>
        <w:ind w:left="0" w:firstLine="709"/>
        <w:jc w:val="both"/>
        <w:rPr>
          <w:sz w:val="28"/>
          <w:szCs w:val="28"/>
        </w:rPr>
      </w:pPr>
      <w:r w:rsidRPr="00DD7BAD">
        <w:rPr>
          <w:rFonts w:ascii="Times New Roman" w:hAnsi="Times New Roman"/>
          <w:sz w:val="28"/>
          <w:szCs w:val="28"/>
        </w:rPr>
        <w:t xml:space="preserve">«Экологическая реклама – доступно, интересно, увлекательно» (ДДЮТ, т.о. «Почемучки»), миссия проекта: создание </w:t>
      </w:r>
      <w:r>
        <w:rPr>
          <w:rFonts w:ascii="Times New Roman" w:hAnsi="Times New Roman"/>
          <w:sz w:val="28"/>
          <w:szCs w:val="28"/>
        </w:rPr>
        <w:t xml:space="preserve">эко-листовок </w:t>
      </w:r>
      <w:r w:rsidRPr="00DD7BAD">
        <w:rPr>
          <w:rFonts w:ascii="Times New Roman" w:hAnsi="Times New Roman"/>
          <w:sz w:val="28"/>
          <w:szCs w:val="28"/>
        </w:rPr>
        <w:t>и размещ</w:t>
      </w:r>
      <w:r w:rsidRPr="00DD7BAD">
        <w:rPr>
          <w:rFonts w:ascii="Times New Roman" w:hAnsi="Times New Roman"/>
          <w:sz w:val="28"/>
          <w:szCs w:val="28"/>
        </w:rPr>
        <w:t>е</w:t>
      </w:r>
      <w:r w:rsidRPr="00DD7BAD">
        <w:rPr>
          <w:rFonts w:ascii="Times New Roman" w:hAnsi="Times New Roman"/>
          <w:sz w:val="28"/>
          <w:szCs w:val="28"/>
        </w:rPr>
        <w:t>ние их в салонах маршрутных автобусов города Лысьва.</w:t>
      </w:r>
    </w:p>
    <w:p w:rsidR="0073433F" w:rsidRPr="00DD7BAD" w:rsidRDefault="0073433F" w:rsidP="0073433F">
      <w:pPr>
        <w:pStyle w:val="a4"/>
        <w:widowControl w:val="0"/>
        <w:numPr>
          <w:ilvl w:val="0"/>
          <w:numId w:val="33"/>
        </w:numPr>
        <w:tabs>
          <w:tab w:val="left" w:pos="993"/>
        </w:tabs>
        <w:spacing w:after="0" w:line="360" w:lineRule="exact"/>
        <w:ind w:left="0" w:firstLine="709"/>
        <w:jc w:val="both"/>
        <w:rPr>
          <w:sz w:val="28"/>
          <w:szCs w:val="28"/>
        </w:rPr>
      </w:pPr>
      <w:r w:rsidRPr="00DD7BAD">
        <w:rPr>
          <w:rFonts w:ascii="Times New Roman" w:hAnsi="Times New Roman"/>
          <w:sz w:val="28"/>
          <w:szCs w:val="28"/>
        </w:rPr>
        <w:t xml:space="preserve">«Чистая деревня – источник жизни» (Моховлянская СОШ), миссия проекта: очистка </w:t>
      </w:r>
      <w:r>
        <w:rPr>
          <w:rFonts w:ascii="Times New Roman" w:hAnsi="Times New Roman"/>
          <w:sz w:val="28"/>
          <w:szCs w:val="28"/>
        </w:rPr>
        <w:t xml:space="preserve">лога </w:t>
      </w:r>
      <w:r w:rsidRPr="00DD7BAD">
        <w:rPr>
          <w:rFonts w:ascii="Times New Roman" w:hAnsi="Times New Roman"/>
          <w:sz w:val="28"/>
          <w:szCs w:val="28"/>
        </w:rPr>
        <w:t>по ул</w:t>
      </w:r>
      <w:r>
        <w:rPr>
          <w:rFonts w:ascii="Times New Roman" w:hAnsi="Times New Roman"/>
          <w:sz w:val="28"/>
          <w:szCs w:val="28"/>
        </w:rPr>
        <w:t>.</w:t>
      </w:r>
      <w:r w:rsidRPr="00DD7BAD">
        <w:rPr>
          <w:rFonts w:ascii="Times New Roman" w:hAnsi="Times New Roman"/>
          <w:sz w:val="28"/>
          <w:szCs w:val="28"/>
        </w:rPr>
        <w:t xml:space="preserve"> Комсомольск</w:t>
      </w:r>
      <w:r>
        <w:rPr>
          <w:rFonts w:ascii="Times New Roman" w:hAnsi="Times New Roman"/>
          <w:sz w:val="28"/>
          <w:szCs w:val="28"/>
        </w:rPr>
        <w:t>ая</w:t>
      </w:r>
      <w:r w:rsidRPr="00DD7BAD">
        <w:rPr>
          <w:rFonts w:ascii="Times New Roman" w:hAnsi="Times New Roman"/>
          <w:sz w:val="28"/>
          <w:szCs w:val="28"/>
        </w:rPr>
        <w:t xml:space="preserve"> от бытового мусора в деревне М</w:t>
      </w:r>
      <w:r w:rsidRPr="00DD7BAD">
        <w:rPr>
          <w:rFonts w:ascii="Times New Roman" w:hAnsi="Times New Roman"/>
          <w:sz w:val="28"/>
          <w:szCs w:val="28"/>
        </w:rPr>
        <w:t>о</w:t>
      </w:r>
      <w:r w:rsidRPr="00DD7BAD">
        <w:rPr>
          <w:rFonts w:ascii="Times New Roman" w:hAnsi="Times New Roman"/>
          <w:sz w:val="28"/>
          <w:szCs w:val="28"/>
        </w:rPr>
        <w:t>ховляне.</w:t>
      </w:r>
    </w:p>
    <w:p w:rsidR="0073433F" w:rsidRDefault="0073433F" w:rsidP="0073433F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Защита проектов состоялась </w:t>
      </w:r>
      <w:r w:rsidRPr="001C112C">
        <w:rPr>
          <w:sz w:val="28"/>
          <w:szCs w:val="28"/>
        </w:rPr>
        <w:t>0</w:t>
      </w:r>
      <w:r>
        <w:rPr>
          <w:sz w:val="28"/>
          <w:szCs w:val="28"/>
        </w:rPr>
        <w:t>6</w:t>
      </w:r>
      <w:r w:rsidRPr="001C112C">
        <w:rPr>
          <w:sz w:val="28"/>
          <w:szCs w:val="28"/>
        </w:rPr>
        <w:t xml:space="preserve"> марта 201</w:t>
      </w:r>
      <w:r>
        <w:rPr>
          <w:sz w:val="28"/>
          <w:szCs w:val="28"/>
        </w:rPr>
        <w:t>5</w:t>
      </w:r>
      <w:r w:rsidRPr="001C112C">
        <w:rPr>
          <w:sz w:val="28"/>
          <w:szCs w:val="28"/>
        </w:rPr>
        <w:t xml:space="preserve"> года во Дворце детского юношеского творчества. </w:t>
      </w:r>
      <w:r w:rsidRPr="001E0914">
        <w:rPr>
          <w:sz w:val="28"/>
          <w:szCs w:val="28"/>
        </w:rPr>
        <w:t xml:space="preserve">По итогам </w:t>
      </w:r>
      <w:r>
        <w:rPr>
          <w:sz w:val="28"/>
          <w:szCs w:val="28"/>
        </w:rPr>
        <w:t>выступлений участников на реализацию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 выделены следующие гранты:</w:t>
      </w:r>
    </w:p>
    <w:p w:rsidR="0073433F" w:rsidRDefault="0073433F" w:rsidP="0073433F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 w:rsidRPr="001A1A37">
        <w:rPr>
          <w:b/>
        </w:rPr>
        <w:t>-</w:t>
      </w:r>
      <w:r>
        <w:t xml:space="preserve"> </w:t>
      </w:r>
      <w:r w:rsidRPr="00DD7BAD">
        <w:rPr>
          <w:sz w:val="28"/>
          <w:szCs w:val="28"/>
        </w:rPr>
        <w:t>проект «Экологическая реклама – доступно, интересно, увлекательно»</w:t>
      </w:r>
      <w:r>
        <w:rPr>
          <w:sz w:val="28"/>
          <w:szCs w:val="28"/>
        </w:rPr>
        <w:t xml:space="preserve"> (</w:t>
      </w:r>
      <w:r w:rsidRPr="007C6AA8">
        <w:rPr>
          <w:sz w:val="28"/>
          <w:szCs w:val="28"/>
        </w:rPr>
        <w:t>т</w:t>
      </w:r>
      <w:r w:rsidRPr="00DD7BAD">
        <w:rPr>
          <w:sz w:val="28"/>
          <w:szCs w:val="28"/>
        </w:rPr>
        <w:t>.о. «Почемучки»</w:t>
      </w:r>
      <w:r>
        <w:rPr>
          <w:sz w:val="28"/>
          <w:szCs w:val="28"/>
        </w:rPr>
        <w:t xml:space="preserve"> ДДЮТ, </w:t>
      </w:r>
      <w:r w:rsidRPr="00DD7BAD">
        <w:rPr>
          <w:sz w:val="28"/>
          <w:szCs w:val="28"/>
        </w:rPr>
        <w:t>рук</w:t>
      </w:r>
      <w:r>
        <w:rPr>
          <w:sz w:val="28"/>
          <w:szCs w:val="28"/>
        </w:rPr>
        <w:t>оводитель</w:t>
      </w:r>
      <w:r w:rsidRPr="00DD7BAD">
        <w:rPr>
          <w:sz w:val="28"/>
          <w:szCs w:val="28"/>
        </w:rPr>
        <w:t xml:space="preserve"> Т.Г. Пшеничникова) – 80 баллов</w:t>
      </w:r>
      <w:r>
        <w:rPr>
          <w:sz w:val="28"/>
          <w:szCs w:val="28"/>
        </w:rPr>
        <w:t xml:space="preserve">, </w:t>
      </w:r>
      <w:r w:rsidRPr="00DD7BAD">
        <w:rPr>
          <w:sz w:val="28"/>
          <w:szCs w:val="28"/>
        </w:rPr>
        <w:t>су</w:t>
      </w:r>
      <w:r w:rsidRPr="00DD7BAD">
        <w:rPr>
          <w:sz w:val="28"/>
          <w:szCs w:val="28"/>
        </w:rPr>
        <w:t>м</w:t>
      </w:r>
      <w:r w:rsidRPr="00DD7BAD">
        <w:rPr>
          <w:sz w:val="28"/>
          <w:szCs w:val="28"/>
        </w:rPr>
        <w:t>ма гранта 1 500 рублей.</w:t>
      </w:r>
      <w:r>
        <w:rPr>
          <w:sz w:val="28"/>
          <w:szCs w:val="28"/>
        </w:rPr>
        <w:t xml:space="preserve"> </w:t>
      </w:r>
      <w:r w:rsidRPr="00DD7BAD">
        <w:rPr>
          <w:sz w:val="28"/>
          <w:szCs w:val="28"/>
        </w:rPr>
        <w:t xml:space="preserve"> </w:t>
      </w:r>
    </w:p>
    <w:p w:rsidR="0073433F" w:rsidRDefault="0073433F" w:rsidP="0073433F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 w:rsidRPr="00DD7BAD">
        <w:rPr>
          <w:sz w:val="28"/>
          <w:szCs w:val="28"/>
        </w:rPr>
        <w:t>- проект «12 подвигов экогероя»</w:t>
      </w:r>
      <w:r>
        <w:rPr>
          <w:sz w:val="28"/>
          <w:szCs w:val="28"/>
        </w:rPr>
        <w:t xml:space="preserve"> (</w:t>
      </w:r>
      <w:r w:rsidRPr="00DD7BAD">
        <w:rPr>
          <w:sz w:val="28"/>
          <w:szCs w:val="28"/>
        </w:rPr>
        <w:t>проектная группа МБОУ «СОШ №2»</w:t>
      </w:r>
      <w:r>
        <w:rPr>
          <w:sz w:val="28"/>
          <w:szCs w:val="28"/>
        </w:rPr>
        <w:t xml:space="preserve"> -</w:t>
      </w:r>
      <w:r w:rsidRPr="00DD7BAD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DD7BAD">
        <w:rPr>
          <w:sz w:val="28"/>
          <w:szCs w:val="28"/>
        </w:rPr>
        <w:t>.о. «Социальное проектирование»</w:t>
      </w:r>
      <w:r>
        <w:rPr>
          <w:sz w:val="28"/>
          <w:szCs w:val="28"/>
        </w:rPr>
        <w:t xml:space="preserve"> ДДЮТ, </w:t>
      </w:r>
      <w:r w:rsidRPr="00DD7BAD">
        <w:rPr>
          <w:sz w:val="28"/>
          <w:szCs w:val="28"/>
        </w:rPr>
        <w:t>рук</w:t>
      </w:r>
      <w:r>
        <w:rPr>
          <w:sz w:val="28"/>
          <w:szCs w:val="28"/>
        </w:rPr>
        <w:t>оводитель</w:t>
      </w:r>
      <w:r w:rsidRPr="00DD7BAD">
        <w:rPr>
          <w:sz w:val="28"/>
          <w:szCs w:val="28"/>
        </w:rPr>
        <w:t xml:space="preserve"> И.Р. Апкина) – 75 баллов</w:t>
      </w:r>
      <w:r>
        <w:rPr>
          <w:sz w:val="28"/>
          <w:szCs w:val="28"/>
        </w:rPr>
        <w:t xml:space="preserve">, </w:t>
      </w:r>
      <w:r w:rsidRPr="00DD7BAD">
        <w:rPr>
          <w:sz w:val="28"/>
          <w:szCs w:val="28"/>
        </w:rPr>
        <w:t>сумма гранта</w:t>
      </w:r>
      <w:r>
        <w:rPr>
          <w:sz w:val="28"/>
          <w:szCs w:val="28"/>
        </w:rPr>
        <w:t xml:space="preserve"> </w:t>
      </w:r>
      <w:r w:rsidRPr="00DD7BAD">
        <w:rPr>
          <w:sz w:val="28"/>
          <w:szCs w:val="28"/>
        </w:rPr>
        <w:t>1 000 рублей.</w:t>
      </w:r>
    </w:p>
    <w:p w:rsidR="0073433F" w:rsidRDefault="0073433F" w:rsidP="0073433F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 w:rsidRPr="00DD7BA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проект «Почтим память красотой» (т.о. </w:t>
      </w:r>
      <w:r w:rsidRPr="00DD7BAD">
        <w:rPr>
          <w:sz w:val="28"/>
          <w:szCs w:val="28"/>
        </w:rPr>
        <w:t>«Экоцвет»</w:t>
      </w:r>
      <w:r>
        <w:rPr>
          <w:sz w:val="28"/>
          <w:szCs w:val="28"/>
        </w:rPr>
        <w:t xml:space="preserve"> и </w:t>
      </w:r>
      <w:r w:rsidRPr="00DD7BAD">
        <w:rPr>
          <w:sz w:val="28"/>
          <w:szCs w:val="28"/>
        </w:rPr>
        <w:t>«Цветочный кале</w:t>
      </w:r>
      <w:r w:rsidRPr="00DD7BAD">
        <w:rPr>
          <w:sz w:val="28"/>
          <w:szCs w:val="28"/>
        </w:rPr>
        <w:t>й</w:t>
      </w:r>
      <w:r w:rsidRPr="00DD7BAD">
        <w:rPr>
          <w:sz w:val="28"/>
          <w:szCs w:val="28"/>
        </w:rPr>
        <w:t>доскоп»</w:t>
      </w:r>
      <w:r>
        <w:rPr>
          <w:sz w:val="28"/>
          <w:szCs w:val="28"/>
        </w:rPr>
        <w:t xml:space="preserve">, </w:t>
      </w:r>
      <w:r w:rsidRPr="00DD7BAD">
        <w:rPr>
          <w:sz w:val="28"/>
          <w:szCs w:val="28"/>
        </w:rPr>
        <w:t>рук</w:t>
      </w:r>
      <w:r>
        <w:rPr>
          <w:sz w:val="28"/>
          <w:szCs w:val="28"/>
        </w:rPr>
        <w:t xml:space="preserve">оводители </w:t>
      </w:r>
      <w:r w:rsidRPr="00DD7BAD">
        <w:rPr>
          <w:sz w:val="28"/>
          <w:szCs w:val="28"/>
        </w:rPr>
        <w:t>Тамадаева</w:t>
      </w:r>
      <w:r w:rsidRPr="000B3EEB">
        <w:rPr>
          <w:sz w:val="28"/>
          <w:szCs w:val="28"/>
        </w:rPr>
        <w:t xml:space="preserve"> </w:t>
      </w:r>
      <w:r w:rsidRPr="00DD7BAD">
        <w:rPr>
          <w:sz w:val="28"/>
          <w:szCs w:val="28"/>
        </w:rPr>
        <w:t>Г.И., Черепахина</w:t>
      </w:r>
      <w:r w:rsidRPr="000B3EEB">
        <w:rPr>
          <w:sz w:val="28"/>
          <w:szCs w:val="28"/>
        </w:rPr>
        <w:t xml:space="preserve"> </w:t>
      </w:r>
      <w:r w:rsidRPr="00DD7BAD">
        <w:rPr>
          <w:sz w:val="28"/>
          <w:szCs w:val="28"/>
        </w:rPr>
        <w:t>М.И.) – 75 баллов</w:t>
      </w:r>
      <w:r>
        <w:rPr>
          <w:sz w:val="28"/>
          <w:szCs w:val="28"/>
        </w:rPr>
        <w:t xml:space="preserve">, </w:t>
      </w:r>
      <w:r w:rsidRPr="00DD7BAD">
        <w:rPr>
          <w:sz w:val="28"/>
          <w:szCs w:val="28"/>
        </w:rPr>
        <w:t>сумма гранта 1 000 рублей</w:t>
      </w:r>
      <w:r>
        <w:rPr>
          <w:sz w:val="28"/>
          <w:szCs w:val="28"/>
        </w:rPr>
        <w:t>;</w:t>
      </w:r>
    </w:p>
    <w:p w:rsidR="0073433F" w:rsidRDefault="0073433F" w:rsidP="0073433F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 w:rsidRPr="00DD7BAD">
        <w:rPr>
          <w:sz w:val="28"/>
          <w:szCs w:val="28"/>
        </w:rPr>
        <w:t>- проект</w:t>
      </w:r>
      <w:r>
        <w:rPr>
          <w:sz w:val="28"/>
          <w:szCs w:val="28"/>
        </w:rPr>
        <w:t xml:space="preserve"> </w:t>
      </w:r>
      <w:r w:rsidRPr="00DD7BAD">
        <w:rPr>
          <w:sz w:val="28"/>
          <w:szCs w:val="28"/>
        </w:rPr>
        <w:t>«Миллион Родине»</w:t>
      </w:r>
      <w:r>
        <w:rPr>
          <w:sz w:val="28"/>
          <w:szCs w:val="28"/>
        </w:rPr>
        <w:t xml:space="preserve"> (школа </w:t>
      </w:r>
      <w:r w:rsidRPr="00DD7BAD">
        <w:rPr>
          <w:sz w:val="28"/>
          <w:szCs w:val="28"/>
        </w:rPr>
        <w:t>№11</w:t>
      </w:r>
      <w:r>
        <w:rPr>
          <w:sz w:val="28"/>
          <w:szCs w:val="28"/>
        </w:rPr>
        <w:t xml:space="preserve">, </w:t>
      </w:r>
      <w:r w:rsidRPr="00DD7BAD">
        <w:rPr>
          <w:sz w:val="28"/>
          <w:szCs w:val="28"/>
        </w:rPr>
        <w:t>рук</w:t>
      </w:r>
      <w:r>
        <w:rPr>
          <w:sz w:val="28"/>
          <w:szCs w:val="28"/>
        </w:rPr>
        <w:t>оводитель</w:t>
      </w:r>
      <w:r w:rsidRPr="00DD7BAD">
        <w:rPr>
          <w:sz w:val="28"/>
          <w:szCs w:val="28"/>
        </w:rPr>
        <w:t xml:space="preserve"> Радыгина Н.Н.</w:t>
      </w:r>
      <w:r>
        <w:rPr>
          <w:sz w:val="28"/>
          <w:szCs w:val="28"/>
        </w:rPr>
        <w:t xml:space="preserve">) </w:t>
      </w:r>
      <w:r w:rsidRPr="00DD7BAD">
        <w:rPr>
          <w:sz w:val="28"/>
          <w:szCs w:val="28"/>
        </w:rPr>
        <w:t>– 52 балла</w:t>
      </w:r>
      <w:r>
        <w:rPr>
          <w:sz w:val="28"/>
          <w:szCs w:val="28"/>
        </w:rPr>
        <w:t xml:space="preserve">, </w:t>
      </w:r>
      <w:r w:rsidRPr="00DD7BAD">
        <w:rPr>
          <w:sz w:val="28"/>
          <w:szCs w:val="28"/>
        </w:rPr>
        <w:t>сумма гранта 500 рублей</w:t>
      </w:r>
      <w:r>
        <w:rPr>
          <w:sz w:val="28"/>
          <w:szCs w:val="28"/>
        </w:rPr>
        <w:t>;</w:t>
      </w:r>
    </w:p>
    <w:p w:rsidR="0073433F" w:rsidRPr="00DD7BAD" w:rsidRDefault="0073433F" w:rsidP="0073433F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 w:rsidRPr="00DD7BAD">
        <w:rPr>
          <w:sz w:val="28"/>
          <w:szCs w:val="28"/>
        </w:rPr>
        <w:t>- Плотников Алексей, Платунов Дмитрий МБОУ «СОШ №13» (проект «Синичкин год», рук. И.В. Девяткова) – 63 балла – сумма гранта – 500 рублей.</w:t>
      </w:r>
    </w:p>
    <w:p w:rsidR="0073433F" w:rsidRPr="00DD7BAD" w:rsidRDefault="0073433F" w:rsidP="0073433F">
      <w:pPr>
        <w:widowControl w:val="0"/>
        <w:jc w:val="both"/>
        <w:rPr>
          <w:sz w:val="28"/>
          <w:szCs w:val="28"/>
        </w:rPr>
      </w:pPr>
      <w:r w:rsidRPr="00DD7BAD">
        <w:rPr>
          <w:sz w:val="28"/>
          <w:szCs w:val="28"/>
        </w:rPr>
        <w:t>- Брезгина Ангелина МБОУ «Моховлянская СОШ» (проект «Чистая деревня – источник жизни», рук. А.Г. Зернина)  – 47 баллов – сумма гранта – 500 рублей.</w:t>
      </w:r>
    </w:p>
    <w:p w:rsidR="0073433F" w:rsidRDefault="0073433F" w:rsidP="0073433F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реализации указанных проектов в летний период 2015 года присуждены призовые места: </w:t>
      </w:r>
    </w:p>
    <w:p w:rsidR="0073433F" w:rsidRPr="000B3EEB" w:rsidRDefault="0073433F" w:rsidP="0073433F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 w:rsidRPr="000B3EEB">
        <w:rPr>
          <w:sz w:val="28"/>
          <w:szCs w:val="28"/>
        </w:rPr>
        <w:t xml:space="preserve">I место - проект «12 подвигов экогероя», </w:t>
      </w:r>
    </w:p>
    <w:p w:rsidR="0073433F" w:rsidRPr="000B3EEB" w:rsidRDefault="0073433F" w:rsidP="0073433F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 w:rsidRPr="000B3EEB">
        <w:rPr>
          <w:sz w:val="28"/>
          <w:szCs w:val="28"/>
        </w:rPr>
        <w:t>II место - проект «Экологическая реклама – доступно, интересно, увлек</w:t>
      </w:r>
      <w:r w:rsidRPr="000B3EEB">
        <w:rPr>
          <w:sz w:val="28"/>
          <w:szCs w:val="28"/>
        </w:rPr>
        <w:t>а</w:t>
      </w:r>
      <w:r w:rsidRPr="000B3EEB">
        <w:rPr>
          <w:sz w:val="28"/>
          <w:szCs w:val="28"/>
        </w:rPr>
        <w:t>тельно</w:t>
      </w:r>
      <w:r>
        <w:rPr>
          <w:sz w:val="28"/>
          <w:szCs w:val="28"/>
        </w:rPr>
        <w:t>,</w:t>
      </w:r>
      <w:r w:rsidRPr="000B3EEB">
        <w:rPr>
          <w:sz w:val="28"/>
          <w:szCs w:val="28"/>
        </w:rPr>
        <w:t xml:space="preserve"> </w:t>
      </w:r>
    </w:p>
    <w:p w:rsidR="0073433F" w:rsidRDefault="0073433F" w:rsidP="0073433F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 w:rsidRPr="000B3EEB">
        <w:rPr>
          <w:sz w:val="28"/>
          <w:szCs w:val="28"/>
        </w:rPr>
        <w:t>III место - проект «Почтим память красотой»</w:t>
      </w:r>
      <w:r>
        <w:rPr>
          <w:sz w:val="28"/>
          <w:szCs w:val="28"/>
        </w:rPr>
        <w:t>.</w:t>
      </w:r>
    </w:p>
    <w:p w:rsidR="0073433F" w:rsidRPr="00674794" w:rsidRDefault="0073433F" w:rsidP="0073433F">
      <w:pPr>
        <w:widowControl w:val="0"/>
        <w:numPr>
          <w:ilvl w:val="0"/>
          <w:numId w:val="21"/>
        </w:numPr>
        <w:tabs>
          <w:tab w:val="num" w:pos="709"/>
        </w:tabs>
        <w:ind w:left="0" w:firstLine="426"/>
        <w:jc w:val="both"/>
        <w:rPr>
          <w:rFonts w:eastAsia="MS Mincho"/>
          <w:color w:val="0000FF"/>
          <w:sz w:val="28"/>
          <w:szCs w:val="28"/>
        </w:rPr>
      </w:pPr>
      <w:r w:rsidRPr="00674794">
        <w:rPr>
          <w:rFonts w:eastAsia="MS Mincho"/>
          <w:b/>
          <w:color w:val="0000FF"/>
          <w:sz w:val="28"/>
          <w:szCs w:val="28"/>
        </w:rPr>
        <w:t>Муниципальный конкурс экологических фотографий «Это наша с тобой Земля»</w:t>
      </w:r>
    </w:p>
    <w:p w:rsidR="0073433F" w:rsidRPr="00E761F8" w:rsidRDefault="0073433F" w:rsidP="0073433F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 w:rsidRPr="00E761F8">
        <w:rPr>
          <w:sz w:val="28"/>
          <w:szCs w:val="28"/>
        </w:rPr>
        <w:t>Организаторы конкурса – комитет по охране окружающей среды и пр</w:t>
      </w:r>
      <w:r w:rsidRPr="00E761F8">
        <w:rPr>
          <w:sz w:val="28"/>
          <w:szCs w:val="28"/>
        </w:rPr>
        <w:t>и</w:t>
      </w:r>
      <w:r w:rsidRPr="00E761F8">
        <w:rPr>
          <w:sz w:val="28"/>
          <w:szCs w:val="28"/>
        </w:rPr>
        <w:t xml:space="preserve">родопользованию администрации города Лысьвы и местная ОО «Туристский клуб «Дорога» (руководитель Палкина В.В.). </w:t>
      </w:r>
    </w:p>
    <w:p w:rsidR="0073433F" w:rsidRDefault="0073433F" w:rsidP="0073433F">
      <w:pPr>
        <w:widowControl w:val="0"/>
        <w:spacing w:line="360" w:lineRule="exact"/>
        <w:ind w:firstLine="709"/>
        <w:jc w:val="both"/>
      </w:pPr>
      <w:r w:rsidRPr="00E761F8">
        <w:rPr>
          <w:sz w:val="28"/>
          <w:szCs w:val="28"/>
        </w:rPr>
        <w:t>Основные цели и задачи конкурса: развитие творческой активности населения и привлечение внимания сохранению природы родного края, пробужд</w:t>
      </w:r>
      <w:r w:rsidRPr="00E761F8">
        <w:rPr>
          <w:sz w:val="28"/>
          <w:szCs w:val="28"/>
        </w:rPr>
        <w:t>е</w:t>
      </w:r>
      <w:r w:rsidRPr="00E761F8">
        <w:rPr>
          <w:sz w:val="28"/>
          <w:szCs w:val="28"/>
        </w:rPr>
        <w:t xml:space="preserve">нию чувства собственной ответственности за состояние окружающей </w:t>
      </w:r>
      <w:r w:rsidRPr="00E761F8">
        <w:rPr>
          <w:sz w:val="28"/>
          <w:szCs w:val="28"/>
        </w:rPr>
        <w:lastRenderedPageBreak/>
        <w:t>среды. В конкурсе приняло участие 40 фотографов из числа любителей и профессион</w:t>
      </w:r>
      <w:r w:rsidRPr="00E761F8">
        <w:rPr>
          <w:sz w:val="28"/>
          <w:szCs w:val="28"/>
        </w:rPr>
        <w:t>а</w:t>
      </w:r>
      <w:r w:rsidRPr="00E761F8">
        <w:rPr>
          <w:sz w:val="28"/>
          <w:szCs w:val="28"/>
        </w:rPr>
        <w:t>лов, представлено 180 снимков, членами жюри отобрано для экспозиции 40 р</w:t>
      </w:r>
      <w:r w:rsidRPr="00E761F8">
        <w:rPr>
          <w:sz w:val="28"/>
          <w:szCs w:val="28"/>
        </w:rPr>
        <w:t>а</w:t>
      </w:r>
      <w:r w:rsidRPr="00E761F8">
        <w:rPr>
          <w:sz w:val="28"/>
          <w:szCs w:val="28"/>
        </w:rPr>
        <w:t xml:space="preserve">бот, соответствующих конкурсным  номинациям «Как прекрасен этот мир» и «Планета просит пощады». </w:t>
      </w:r>
      <w:r>
        <w:rPr>
          <w:sz w:val="28"/>
          <w:szCs w:val="28"/>
        </w:rPr>
        <w:t xml:space="preserve">Открытие экологической  фотовыставки состоялось </w:t>
      </w:r>
      <w:r w:rsidRPr="00E761F8">
        <w:rPr>
          <w:sz w:val="28"/>
          <w:szCs w:val="28"/>
        </w:rPr>
        <w:t>9 июня в КДЦ «Привод»</w:t>
      </w:r>
      <w:r>
        <w:rPr>
          <w:sz w:val="28"/>
          <w:szCs w:val="28"/>
        </w:rPr>
        <w:t xml:space="preserve"> и была доступна широкому кругу зрителей в течение летних месяцев. </w:t>
      </w:r>
      <w:r w:rsidRPr="000607EB">
        <w:rPr>
          <w:color w:val="000000"/>
          <w:sz w:val="28"/>
          <w:szCs w:val="28"/>
        </w:rPr>
        <w:t>Сюжет об открытии выставки показан по Лысьвенскому тел</w:t>
      </w:r>
      <w:r w:rsidRPr="000607EB">
        <w:rPr>
          <w:color w:val="000000"/>
          <w:sz w:val="28"/>
          <w:szCs w:val="28"/>
        </w:rPr>
        <w:t>е</w:t>
      </w:r>
      <w:r w:rsidRPr="000607EB">
        <w:rPr>
          <w:color w:val="000000"/>
          <w:sz w:val="28"/>
          <w:szCs w:val="28"/>
        </w:rPr>
        <w:t xml:space="preserve">видению и  размещен на сайте города </w:t>
      </w:r>
      <w:hyperlink r:id="rId43" w:history="1">
        <w:r w:rsidRPr="000607EB">
          <w:rPr>
            <w:rStyle w:val="aff6"/>
            <w:color w:val="000000"/>
            <w:sz w:val="28"/>
            <w:szCs w:val="28"/>
          </w:rPr>
          <w:t>http://www.lysva.ru/tv/2014/06/19</w:t>
        </w:r>
      </w:hyperlink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1223125</wp:posOffset>
            </wp:positionH>
            <wp:positionV relativeFrom="paragraph">
              <wp:posOffset>160597</wp:posOffset>
            </wp:positionV>
            <wp:extent cx="3357245" cy="2704754"/>
            <wp:effectExtent l="95250" t="95250" r="109855" b="76546"/>
            <wp:wrapNone/>
            <wp:docPr id="1336" name="Рисунок 5" descr="E:\Колобова\дни  защиты\ДЗ-2015\Фотовыставка\20150609_1714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лобова\дни  защиты\ДЗ-2015\Фотовыставка\20150609_1714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70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09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747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73433F">
      <w:pPr>
        <w:widowControl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bookmarkEnd w:id="14"/>
    <w:bookmarkEnd w:id="15"/>
    <w:bookmarkEnd w:id="16"/>
    <w:p w:rsidR="0073433F" w:rsidRDefault="0073433F" w:rsidP="0073433F">
      <w:pPr>
        <w:widowControl w:val="0"/>
        <w:numPr>
          <w:ilvl w:val="0"/>
          <w:numId w:val="21"/>
        </w:numPr>
        <w:tabs>
          <w:tab w:val="num" w:pos="1320"/>
        </w:tabs>
        <w:spacing w:line="360" w:lineRule="exact"/>
        <w:ind w:left="0" w:firstLine="709"/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Муниципальный конкурс живописи «Как прекрасен этот мир». Пленэр художников «Моя Чусовая», «Заповедный уголок»</w:t>
      </w: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Цель  конкурсов – показать красоту уральской природы в разное время года (зима, весна, лето), а также </w:t>
      </w:r>
      <w:r w:rsidRPr="00E161BC">
        <w:rPr>
          <w:bCs/>
          <w:color w:val="000000"/>
          <w:sz w:val="28"/>
          <w:szCs w:val="28"/>
        </w:rPr>
        <w:t>привлеч</w:t>
      </w:r>
      <w:r>
        <w:rPr>
          <w:bCs/>
          <w:color w:val="000000"/>
          <w:sz w:val="28"/>
          <w:szCs w:val="28"/>
        </w:rPr>
        <w:t>ь</w:t>
      </w:r>
      <w:r w:rsidRPr="00E161BC">
        <w:rPr>
          <w:bCs/>
          <w:color w:val="000000"/>
          <w:sz w:val="28"/>
          <w:szCs w:val="28"/>
        </w:rPr>
        <w:t xml:space="preserve"> внимани</w:t>
      </w:r>
      <w:r>
        <w:rPr>
          <w:bCs/>
          <w:color w:val="000000"/>
          <w:sz w:val="28"/>
          <w:szCs w:val="28"/>
        </w:rPr>
        <w:t>е</w:t>
      </w:r>
      <w:r w:rsidRPr="00E161BC">
        <w:rPr>
          <w:bCs/>
          <w:color w:val="000000"/>
          <w:sz w:val="28"/>
          <w:szCs w:val="28"/>
        </w:rPr>
        <w:t xml:space="preserve"> населения к проблемам </w:t>
      </w:r>
      <w:r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о</w:t>
      </w:r>
      <w:r>
        <w:rPr>
          <w:bCs/>
          <w:color w:val="000000"/>
          <w:sz w:val="28"/>
          <w:szCs w:val="28"/>
        </w:rPr>
        <w:t>хранения природного наследия и окружающей среды.</w:t>
      </w: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Организаторами конкурсов стали к</w:t>
      </w:r>
      <w:r w:rsidRPr="00E161BC">
        <w:rPr>
          <w:color w:val="000000"/>
          <w:sz w:val="28"/>
          <w:szCs w:val="28"/>
        </w:rPr>
        <w:t>омитет по охране окружающей среды и природопользованию</w:t>
      </w:r>
      <w:r>
        <w:rPr>
          <w:color w:val="000000"/>
          <w:sz w:val="28"/>
          <w:szCs w:val="28"/>
        </w:rPr>
        <w:t xml:space="preserve"> и управление культуры администрации города Лысьвы</w:t>
      </w:r>
      <w:r w:rsidRPr="00E161BC">
        <w:rPr>
          <w:color w:val="000000"/>
          <w:sz w:val="28"/>
          <w:szCs w:val="28"/>
        </w:rPr>
        <w:t>.</w:t>
      </w:r>
    </w:p>
    <w:p w:rsidR="0073433F" w:rsidRDefault="0073433F" w:rsidP="0073433F">
      <w:pPr>
        <w:widowControl w:val="0"/>
        <w:spacing w:line="360" w:lineRule="exac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конкурсе-пленэре приняло участие 30 детей из художественных школ города и 9 художников-профессионалов.</w:t>
      </w:r>
    </w:p>
    <w:p w:rsidR="0073433F" w:rsidRDefault="0073433F" w:rsidP="0073433F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Вернисаж пленэрных работ был размещен в фойе КДЦ «Привод» для ш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рокого круга посетителей.</w:t>
      </w:r>
    </w:p>
    <w:p w:rsidR="0073433F" w:rsidRDefault="0073433F" w:rsidP="0073433F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</w:rPr>
      </w:pPr>
    </w:p>
    <w:p w:rsidR="0073433F" w:rsidRPr="009E7255" w:rsidRDefault="0073433F" w:rsidP="0073433F">
      <w:pPr>
        <w:pStyle w:val="a4"/>
        <w:widowControl w:val="0"/>
        <w:numPr>
          <w:ilvl w:val="0"/>
          <w:numId w:val="31"/>
        </w:numPr>
        <w:tabs>
          <w:tab w:val="num" w:pos="851"/>
        </w:tabs>
        <w:spacing w:line="360" w:lineRule="exact"/>
        <w:ind w:left="0" w:firstLine="567"/>
        <w:jc w:val="both"/>
        <w:rPr>
          <w:rFonts w:ascii="Times New Roman" w:hAnsi="Times New Roman"/>
          <w:color w:val="0000CC"/>
          <w:sz w:val="28"/>
          <w:szCs w:val="28"/>
        </w:rPr>
      </w:pPr>
      <w:r w:rsidRPr="009E7255">
        <w:rPr>
          <w:rFonts w:ascii="Times New Roman" w:hAnsi="Times New Roman"/>
          <w:b/>
          <w:color w:val="0000CC"/>
          <w:sz w:val="28"/>
          <w:szCs w:val="28"/>
        </w:rPr>
        <w:t xml:space="preserve">Празднование Всемирного дня охраны окружающей среды. </w:t>
      </w:r>
    </w:p>
    <w:p w:rsidR="0073433F" w:rsidRPr="009E7255" w:rsidRDefault="0073433F" w:rsidP="0073433F">
      <w:pPr>
        <w:pStyle w:val="a4"/>
        <w:widowControl w:val="0"/>
        <w:spacing w:line="360" w:lineRule="exact"/>
        <w:ind w:left="567"/>
        <w:jc w:val="both"/>
        <w:rPr>
          <w:rFonts w:ascii="Times New Roman" w:hAnsi="Times New Roman"/>
          <w:color w:val="0000CC"/>
          <w:sz w:val="28"/>
          <w:szCs w:val="28"/>
        </w:rPr>
      </w:pPr>
      <w:r w:rsidRPr="009E7255">
        <w:rPr>
          <w:rFonts w:ascii="Times New Roman" w:hAnsi="Times New Roman"/>
          <w:b/>
          <w:color w:val="0000CC"/>
          <w:sz w:val="28"/>
          <w:szCs w:val="28"/>
        </w:rPr>
        <w:t>Акция «Эколайн-2015»</w:t>
      </w:r>
      <w:r w:rsidRPr="009E7255">
        <w:rPr>
          <w:rFonts w:ascii="Times New Roman" w:hAnsi="Times New Roman"/>
          <w:b/>
          <w:i/>
          <w:color w:val="0000CC"/>
          <w:sz w:val="28"/>
          <w:szCs w:val="28"/>
        </w:rPr>
        <w:t xml:space="preserve"> </w:t>
      </w: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  <w:r w:rsidRPr="005935FD">
        <w:rPr>
          <w:color w:val="000000"/>
          <w:sz w:val="28"/>
          <w:szCs w:val="28"/>
        </w:rPr>
        <w:t>Традиционн</w:t>
      </w:r>
      <w:r>
        <w:rPr>
          <w:color w:val="000000"/>
          <w:sz w:val="28"/>
          <w:szCs w:val="28"/>
        </w:rPr>
        <w:t>ая акция по очистке от бытового мусора природных объектов и берегов водоемов проходит 5 июня в рамках п</w:t>
      </w:r>
      <w:r w:rsidRPr="005935FD">
        <w:rPr>
          <w:color w:val="000000"/>
          <w:sz w:val="28"/>
          <w:szCs w:val="28"/>
        </w:rPr>
        <w:t xml:space="preserve">разднования Всемирного дня охраны окружающей среды. </w:t>
      </w:r>
    </w:p>
    <w:p w:rsidR="0073433F" w:rsidRPr="002E46FD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  <w:r w:rsidRPr="002E46FD">
        <w:rPr>
          <w:color w:val="000000"/>
          <w:sz w:val="28"/>
          <w:szCs w:val="28"/>
        </w:rPr>
        <w:t xml:space="preserve">В Эколайне приняло участие около 300 человек – экологические команды из 13 образовательных учреждений округа, администрация, Лысьвенский политехнический колледж, Подростково-молодежный центр, Дворец детского </w:t>
      </w:r>
      <w:r w:rsidRPr="002E46FD">
        <w:rPr>
          <w:color w:val="000000"/>
          <w:sz w:val="28"/>
          <w:szCs w:val="28"/>
        </w:rPr>
        <w:lastRenderedPageBreak/>
        <w:t>тво</w:t>
      </w:r>
      <w:r w:rsidRPr="002E46FD">
        <w:rPr>
          <w:color w:val="000000"/>
          <w:sz w:val="28"/>
          <w:szCs w:val="28"/>
        </w:rPr>
        <w:t>р</w:t>
      </w:r>
      <w:r w:rsidRPr="002E46FD">
        <w:rPr>
          <w:color w:val="000000"/>
          <w:sz w:val="28"/>
          <w:szCs w:val="28"/>
        </w:rPr>
        <w:t>чества, отдел экологии ООО «Электротяжмаш-Привод».</w:t>
      </w:r>
    </w:p>
    <w:p w:rsidR="0073433F" w:rsidRPr="002E46FD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  <w:r w:rsidRPr="002E46FD">
        <w:rPr>
          <w:color w:val="000000"/>
          <w:sz w:val="28"/>
          <w:szCs w:val="28"/>
        </w:rPr>
        <w:t xml:space="preserve">Участники Эколайна очистили </w:t>
      </w:r>
      <w:r>
        <w:rPr>
          <w:color w:val="000000"/>
          <w:sz w:val="28"/>
          <w:szCs w:val="28"/>
        </w:rPr>
        <w:t xml:space="preserve">от мусора </w:t>
      </w:r>
      <w:r w:rsidRPr="002E46FD">
        <w:rPr>
          <w:color w:val="000000"/>
          <w:sz w:val="28"/>
          <w:szCs w:val="28"/>
        </w:rPr>
        <w:t>прибрежные полосы Травянск</w:t>
      </w:r>
      <w:r w:rsidRPr="002E46FD">
        <w:rPr>
          <w:color w:val="000000"/>
          <w:sz w:val="28"/>
          <w:szCs w:val="28"/>
        </w:rPr>
        <w:t>о</w:t>
      </w:r>
      <w:r w:rsidRPr="002E46FD">
        <w:rPr>
          <w:color w:val="000000"/>
          <w:sz w:val="28"/>
          <w:szCs w:val="28"/>
        </w:rPr>
        <w:t>го пруда и Караськиного озера, речки Гусиновка,  парк им. А.И. Ковшика</w:t>
      </w:r>
      <w:r>
        <w:rPr>
          <w:color w:val="000000"/>
          <w:sz w:val="28"/>
          <w:szCs w:val="28"/>
        </w:rPr>
        <w:t xml:space="preserve"> (шк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ла № 17)</w:t>
      </w:r>
      <w:r w:rsidRPr="002E46FD">
        <w:rPr>
          <w:color w:val="000000"/>
          <w:sz w:val="28"/>
          <w:szCs w:val="28"/>
        </w:rPr>
        <w:t>, а также привели в порядок родники на р. Гусиновка, ул. Баженова, и родник в д. Матвеево.</w:t>
      </w: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2E46FD">
        <w:rPr>
          <w:color w:val="000000"/>
          <w:sz w:val="28"/>
          <w:szCs w:val="28"/>
        </w:rPr>
        <w:t>пасатели из МКУ «Управление по делам ГО и ЧС» помогли ребятам достать затонувшие бревна и большой мусор со дна Травянского пруда.</w:t>
      </w:r>
    </w:p>
    <w:p w:rsidR="0073433F" w:rsidRPr="000931D5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E46FD">
        <w:rPr>
          <w:color w:val="000000"/>
          <w:sz w:val="28"/>
          <w:szCs w:val="28"/>
        </w:rPr>
        <w:t xml:space="preserve"> </w:t>
      </w:r>
      <w:r w:rsidRPr="000931D5">
        <w:t xml:space="preserve">Сюжет о мероприятии показан по Лысьвенскому телевидению </w:t>
      </w:r>
      <w:hyperlink r:id="rId45" w:history="1">
        <w:r w:rsidRPr="000931D5">
          <w:rPr>
            <w:rStyle w:val="aff6"/>
          </w:rPr>
          <w:t>http://www.lysva.ru/tv/3600</w:t>
        </w:r>
      </w:hyperlink>
      <w:r w:rsidRPr="000931D5">
        <w:t xml:space="preserve">, </w:t>
      </w:r>
      <w:r w:rsidRPr="000931D5">
        <w:rPr>
          <w:color w:val="000000"/>
        </w:rPr>
        <w:t xml:space="preserve">размещена информация на сайте «Природа Пермского края»  </w:t>
      </w:r>
      <w:hyperlink r:id="rId46" w:history="1">
        <w:r w:rsidRPr="000931D5">
          <w:rPr>
            <w:rStyle w:val="aff6"/>
          </w:rPr>
          <w:t>http://www.permecology.ru/2015/06/</w:t>
        </w:r>
      </w:hyperlink>
      <w:r w:rsidRPr="000931D5">
        <w:t xml:space="preserve"> и</w:t>
      </w:r>
      <w:r w:rsidRPr="000931D5">
        <w:rPr>
          <w:color w:val="000000"/>
        </w:rPr>
        <w:t xml:space="preserve"> официальном сайте Лысьвенского городского округа </w:t>
      </w:r>
      <w:hyperlink r:id="rId47" w:history="1">
        <w:r w:rsidRPr="000931D5">
          <w:rPr>
            <w:rStyle w:val="aff6"/>
          </w:rPr>
          <w:t>http://www.adm-lysva.ru/vlast/administratsiya-goroda-lysvy/oosip/ekologicheskie-meropriyatiya-i-konkursy.php?ELEMENT_ID=6222</w:t>
        </w:r>
      </w:hyperlink>
      <w:r w:rsidRPr="000931D5">
        <w:rPr>
          <w:color w:val="000000"/>
        </w:rPr>
        <w:t xml:space="preserve">. </w:t>
      </w: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94442</wp:posOffset>
            </wp:positionV>
            <wp:extent cx="2620010" cy="1872153"/>
            <wp:effectExtent l="95250" t="95250" r="123190" b="70947"/>
            <wp:wrapNone/>
            <wp:docPr id="7" name="Рисунок 6" descr="E:\Колобова\дни  защиты\ДЗ-2015\Эколайн-2015\IMG_51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лобова\дни  защиты\ДЗ-2015\Эколайн-2015\IMG_51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87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124459</wp:posOffset>
            </wp:positionH>
            <wp:positionV relativeFrom="paragraph">
              <wp:posOffset>94442</wp:posOffset>
            </wp:positionV>
            <wp:extent cx="2823903" cy="1870363"/>
            <wp:effectExtent l="19050" t="0" r="0" b="0"/>
            <wp:wrapNone/>
            <wp:docPr id="13" name="Рисунок 23" descr="D:\Колобова\ДНИ ЗАЩИТЫ\ДЗ-2015\Эколайн-2015\143503590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олобова\ДНИ ЗАЩИТЫ\ДЗ-2015\Эколайн-2015\1435035906_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03" cy="187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73433F" w:rsidRPr="000931D5" w:rsidRDefault="0073433F" w:rsidP="0073433F">
      <w:pPr>
        <w:pStyle w:val="a4"/>
        <w:widowControl w:val="0"/>
        <w:numPr>
          <w:ilvl w:val="0"/>
          <w:numId w:val="35"/>
        </w:numPr>
        <w:spacing w:line="240" w:lineRule="exact"/>
        <w:ind w:left="0" w:firstLine="425"/>
        <w:jc w:val="both"/>
        <w:rPr>
          <w:rFonts w:ascii="Times New Roman" w:hAnsi="Times New Roman"/>
          <w:color w:val="0000FF"/>
          <w:sz w:val="28"/>
          <w:szCs w:val="28"/>
        </w:rPr>
      </w:pPr>
      <w:r w:rsidRPr="001725E9">
        <w:rPr>
          <w:rFonts w:ascii="Times New Roman" w:hAnsi="Times New Roman"/>
          <w:b/>
          <w:bCs/>
          <w:color w:val="0000FF"/>
          <w:sz w:val="28"/>
          <w:szCs w:val="28"/>
          <w:shd w:val="clear" w:color="auto" w:fill="FFFFFF"/>
        </w:rPr>
        <w:t xml:space="preserve">Мероприятия на городской экологической тропе. </w:t>
      </w:r>
    </w:p>
    <w:p w:rsidR="0073433F" w:rsidRPr="001725E9" w:rsidRDefault="0073433F" w:rsidP="0073433F">
      <w:pPr>
        <w:pStyle w:val="a4"/>
        <w:widowControl w:val="0"/>
        <w:spacing w:line="240" w:lineRule="exact"/>
        <w:ind w:left="425"/>
        <w:jc w:val="both"/>
        <w:rPr>
          <w:rFonts w:ascii="Times New Roman" w:hAnsi="Times New Roman"/>
          <w:color w:val="0000FF"/>
          <w:sz w:val="28"/>
          <w:szCs w:val="28"/>
        </w:rPr>
      </w:pPr>
      <w:r w:rsidRPr="001725E9">
        <w:rPr>
          <w:rFonts w:ascii="Times New Roman" w:hAnsi="Times New Roman"/>
          <w:b/>
          <w:bCs/>
          <w:color w:val="0000FF"/>
          <w:sz w:val="28"/>
          <w:szCs w:val="28"/>
          <w:shd w:val="clear" w:color="auto" w:fill="FFFFFF"/>
        </w:rPr>
        <w:t>Реализация проекта «Двенадцать подвигов экогероя».</w:t>
      </w:r>
    </w:p>
    <w:p w:rsidR="0073433F" w:rsidRPr="00E07937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E07937">
        <w:rPr>
          <w:sz w:val="28"/>
          <w:szCs w:val="28"/>
        </w:rPr>
        <w:t>Городская экологическая тропа была создана в 2007 году</w:t>
      </w:r>
      <w:r>
        <w:rPr>
          <w:sz w:val="28"/>
          <w:szCs w:val="28"/>
        </w:rPr>
        <w:t xml:space="preserve">, начинается в городском парке, спускается к речке Травянка и далее </w:t>
      </w:r>
      <w:r w:rsidRPr="00E07937">
        <w:rPr>
          <w:sz w:val="28"/>
          <w:szCs w:val="28"/>
        </w:rPr>
        <w:t xml:space="preserve">проходит по территории </w:t>
      </w:r>
      <w:r>
        <w:rPr>
          <w:sz w:val="28"/>
          <w:szCs w:val="28"/>
        </w:rPr>
        <w:t>Д</w:t>
      </w:r>
      <w:r w:rsidRPr="00E07937">
        <w:rPr>
          <w:sz w:val="28"/>
          <w:szCs w:val="28"/>
        </w:rPr>
        <w:t>етск</w:t>
      </w:r>
      <w:r>
        <w:rPr>
          <w:sz w:val="28"/>
          <w:szCs w:val="28"/>
        </w:rPr>
        <w:t>ого</w:t>
      </w:r>
      <w:r w:rsidRPr="00E07937">
        <w:rPr>
          <w:sz w:val="28"/>
          <w:szCs w:val="28"/>
        </w:rPr>
        <w:t xml:space="preserve"> парк</w:t>
      </w:r>
      <w:r>
        <w:rPr>
          <w:sz w:val="28"/>
          <w:szCs w:val="28"/>
        </w:rPr>
        <w:t xml:space="preserve">а. </w:t>
      </w:r>
      <w:r w:rsidRPr="00E07937">
        <w:rPr>
          <w:sz w:val="28"/>
          <w:szCs w:val="28"/>
        </w:rPr>
        <w:t xml:space="preserve">Экотропа состоит из  10  </w:t>
      </w:r>
      <w:r>
        <w:rPr>
          <w:sz w:val="28"/>
          <w:szCs w:val="28"/>
        </w:rPr>
        <w:t xml:space="preserve">этапов, на всех этапах </w:t>
      </w:r>
      <w:r w:rsidRPr="00E07937">
        <w:rPr>
          <w:sz w:val="28"/>
          <w:szCs w:val="28"/>
        </w:rPr>
        <w:t>установлены аншлаги</w:t>
      </w:r>
      <w:r>
        <w:rPr>
          <w:sz w:val="28"/>
          <w:szCs w:val="28"/>
        </w:rPr>
        <w:t xml:space="preserve"> с информацией о её участках</w:t>
      </w:r>
      <w:r w:rsidRPr="00E07937">
        <w:rPr>
          <w:sz w:val="28"/>
          <w:szCs w:val="28"/>
        </w:rPr>
        <w:t xml:space="preserve">.  </w:t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на эко-тропе </w:t>
      </w:r>
      <w:r w:rsidRPr="00E07937">
        <w:rPr>
          <w:sz w:val="28"/>
          <w:szCs w:val="28"/>
        </w:rPr>
        <w:t xml:space="preserve">проводились тренинговые и игровые экскурсии для учащихся начальных классов и дошкольников. </w:t>
      </w:r>
      <w:r>
        <w:rPr>
          <w:sz w:val="28"/>
          <w:szCs w:val="28"/>
        </w:rPr>
        <w:t>Шефство над объектами эко-тропы взяли ребята из т.о. «Социальное проектирование» ДДЮТ и детского экологического объединения «Адонис» (школа № 2), которыми руководит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дагог Апкина И.Р.</w:t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2015 году школьники,  занимающиеся в «Адонисе» решили возродить деятелдьность на эко-тропе и реализовали проект «Экологическая игра </w:t>
      </w:r>
      <w:r w:rsidRPr="00A21A95">
        <w:rPr>
          <w:sz w:val="28"/>
          <w:szCs w:val="28"/>
        </w:rPr>
        <w:t>«12 подвигов экогероя»</w:t>
      </w:r>
      <w:r>
        <w:rPr>
          <w:sz w:val="28"/>
          <w:szCs w:val="28"/>
        </w:rPr>
        <w:t>.</w:t>
      </w:r>
      <w:r w:rsidRPr="00A21A95">
        <w:rPr>
          <w:sz w:val="28"/>
          <w:szCs w:val="28"/>
        </w:rPr>
        <w:t xml:space="preserve"> </w:t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A21A95">
        <w:rPr>
          <w:sz w:val="28"/>
          <w:szCs w:val="28"/>
        </w:rPr>
        <w:t>Проект «12 подвигов экогероя» направлен на формирование экологич</w:t>
      </w:r>
      <w:r w:rsidRPr="00A21A95">
        <w:rPr>
          <w:sz w:val="28"/>
          <w:szCs w:val="28"/>
        </w:rPr>
        <w:t>е</w:t>
      </w:r>
      <w:r w:rsidRPr="00A21A95">
        <w:rPr>
          <w:sz w:val="28"/>
          <w:szCs w:val="28"/>
        </w:rPr>
        <w:t xml:space="preserve">ской ответственности и экологического мировоззрения через образ </w:t>
      </w:r>
      <w:r>
        <w:rPr>
          <w:sz w:val="28"/>
          <w:szCs w:val="28"/>
        </w:rPr>
        <w:t>«экогероя» - человека, который не будет загрязнять природу, будет заботиться о «братьях наших меньших», участвовать в озеленении, кормить зимующих птиц, не тол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ко сохранять природную среду обитания, но и улучшать её по мере своих сил и возможностей.</w:t>
      </w:r>
      <w:r w:rsidRPr="00A21A95">
        <w:rPr>
          <w:sz w:val="28"/>
          <w:szCs w:val="28"/>
        </w:rPr>
        <w:t xml:space="preserve"> </w:t>
      </w: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  <w:r>
        <w:rPr>
          <w:sz w:val="28"/>
          <w:szCs w:val="28"/>
        </w:rPr>
        <w:t xml:space="preserve">В рамках проекта, дети в </w:t>
      </w:r>
      <w:r>
        <w:rPr>
          <w:rFonts w:eastAsia="Times-Roman"/>
          <w:sz w:val="28"/>
          <w:szCs w:val="28"/>
        </w:rPr>
        <w:t>игровой форме знакомились с правилами пов</w:t>
      </w:r>
      <w:r>
        <w:rPr>
          <w:rFonts w:eastAsia="Times-Roman"/>
          <w:sz w:val="28"/>
          <w:szCs w:val="28"/>
        </w:rPr>
        <w:t>е</w:t>
      </w:r>
      <w:r>
        <w:rPr>
          <w:rFonts w:eastAsia="Times-Roman"/>
          <w:sz w:val="28"/>
          <w:szCs w:val="28"/>
        </w:rPr>
        <w:t xml:space="preserve">дения в живой природе, учились понимать природу и чувствовать ее красоту,  </w:t>
      </w:r>
      <w:r>
        <w:rPr>
          <w:rFonts w:eastAsia="Times-Roman"/>
          <w:sz w:val="28"/>
          <w:szCs w:val="28"/>
        </w:rPr>
        <w:lastRenderedPageBreak/>
        <w:t>получили навыки гармоничного существования в природной среде. Вместе с Хранителем леса дети прошли 12 испытаний и узнали экологические заповеди. Проект «12 подвигов экогероя» получился творческим, ярким и значимым. В течение июня – сентября на городской экологической тропе побывали около 500 школьников, которые успешно прошли все испытания и были приняты в ряды экогероев.</w:t>
      </w: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  <w:r>
        <w:rPr>
          <w:rFonts w:eastAsia="Times-Roman"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176530</wp:posOffset>
            </wp:positionV>
            <wp:extent cx="2383155" cy="2333625"/>
            <wp:effectExtent l="19050" t="0" r="0" b="0"/>
            <wp:wrapNone/>
            <wp:docPr id="21" name="Рисунок 2" descr="Паут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Паутина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-Roman"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176530</wp:posOffset>
            </wp:positionV>
            <wp:extent cx="3485515" cy="2335530"/>
            <wp:effectExtent l="19050" t="0" r="635" b="0"/>
            <wp:wrapNone/>
            <wp:docPr id="20" name="Рисунок 1" descr="Заповедь -берегите электроэнерги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8" descr="Заповедь -берегите электроэнергию"/>
                    <pic:cNvPicPr>
                      <a:picLocks noGrp="1"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</w:p>
    <w:p w:rsidR="0073433F" w:rsidRDefault="0073433F" w:rsidP="0073433F">
      <w:pPr>
        <w:widowControl w:val="0"/>
        <w:spacing w:line="360" w:lineRule="exact"/>
        <w:ind w:firstLine="720"/>
        <w:jc w:val="both"/>
        <w:rPr>
          <w:rFonts w:eastAsia="Times-Roman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center"/>
        <w:rPr>
          <w:color w:val="000000"/>
          <w:sz w:val="28"/>
          <w:szCs w:val="28"/>
        </w:rPr>
      </w:pPr>
    </w:p>
    <w:p w:rsidR="0073433F" w:rsidRDefault="0073433F" w:rsidP="0073433F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10. </w:t>
      </w:r>
      <w:r w:rsidRPr="00814852">
        <w:rPr>
          <w:b/>
          <w:sz w:val="28"/>
          <w:szCs w:val="28"/>
        </w:rPr>
        <w:t>Реализация мероприятий муниципальной программы</w:t>
      </w:r>
    </w:p>
    <w:p w:rsidR="0073433F" w:rsidRPr="00814852" w:rsidRDefault="0073433F" w:rsidP="0073433F">
      <w:pPr>
        <w:widowControl w:val="0"/>
        <w:jc w:val="center"/>
        <w:rPr>
          <w:b/>
          <w:sz w:val="28"/>
          <w:szCs w:val="28"/>
        </w:rPr>
      </w:pPr>
      <w:r w:rsidRPr="00814852">
        <w:rPr>
          <w:b/>
          <w:sz w:val="28"/>
          <w:szCs w:val="28"/>
        </w:rPr>
        <w:t>«Охрана окружающей среды и обеспечение экологической безопасности на территории Лысьвенского городского округа» в 2015 г</w:t>
      </w:r>
      <w:r>
        <w:rPr>
          <w:b/>
          <w:sz w:val="28"/>
          <w:szCs w:val="28"/>
        </w:rPr>
        <w:t>.</w:t>
      </w:r>
    </w:p>
    <w:p w:rsidR="0073433F" w:rsidRPr="005A14DB" w:rsidRDefault="0073433F" w:rsidP="0073433F">
      <w:pPr>
        <w:widowControl w:val="0"/>
        <w:jc w:val="right"/>
        <w:rPr>
          <w:szCs w:val="28"/>
        </w:rPr>
      </w:pPr>
    </w:p>
    <w:tbl>
      <w:tblPr>
        <w:tblStyle w:val="af3"/>
        <w:tblW w:w="10268" w:type="dxa"/>
        <w:jc w:val="center"/>
        <w:tblLook w:val="04A0"/>
      </w:tblPr>
      <w:tblGrid>
        <w:gridCol w:w="2775"/>
        <w:gridCol w:w="1031"/>
        <w:gridCol w:w="1068"/>
        <w:gridCol w:w="993"/>
        <w:gridCol w:w="1068"/>
        <w:gridCol w:w="3333"/>
      </w:tblGrid>
      <w:tr w:rsidR="0073433F" w:rsidRPr="000931D5" w:rsidTr="00C677B2">
        <w:trPr>
          <w:jc w:val="center"/>
        </w:trPr>
        <w:tc>
          <w:tcPr>
            <w:tcW w:w="2775" w:type="dxa"/>
            <w:vMerge w:val="restart"/>
          </w:tcPr>
          <w:p w:rsidR="0073433F" w:rsidRPr="000931D5" w:rsidRDefault="0073433F" w:rsidP="00C677B2">
            <w:pPr>
              <w:widowControl w:val="0"/>
              <w:rPr>
                <w:b/>
              </w:rPr>
            </w:pPr>
            <w:r w:rsidRPr="000931D5">
              <w:rPr>
                <w:b/>
              </w:rPr>
              <w:t>Наименование меропри</w:t>
            </w:r>
            <w:r w:rsidRPr="000931D5">
              <w:rPr>
                <w:b/>
              </w:rPr>
              <w:t>я</w:t>
            </w:r>
            <w:r w:rsidRPr="000931D5">
              <w:rPr>
                <w:b/>
              </w:rPr>
              <w:t>тия</w:t>
            </w:r>
          </w:p>
        </w:tc>
        <w:tc>
          <w:tcPr>
            <w:tcW w:w="4160" w:type="dxa"/>
            <w:gridSpan w:val="4"/>
          </w:tcPr>
          <w:p w:rsidR="0073433F" w:rsidRPr="000931D5" w:rsidRDefault="0073433F" w:rsidP="00C677B2">
            <w:pPr>
              <w:widowControl w:val="0"/>
              <w:rPr>
                <w:b/>
              </w:rPr>
            </w:pPr>
            <w:r w:rsidRPr="000931D5">
              <w:rPr>
                <w:b/>
              </w:rPr>
              <w:t>Объем финансирования, тыс. руб.</w:t>
            </w:r>
          </w:p>
        </w:tc>
        <w:tc>
          <w:tcPr>
            <w:tcW w:w="3333" w:type="dxa"/>
            <w:vMerge w:val="restart"/>
          </w:tcPr>
          <w:p w:rsidR="0073433F" w:rsidRPr="000931D5" w:rsidRDefault="0073433F" w:rsidP="00C677B2">
            <w:pPr>
              <w:widowControl w:val="0"/>
              <w:rPr>
                <w:b/>
              </w:rPr>
            </w:pPr>
            <w:r w:rsidRPr="000931D5">
              <w:rPr>
                <w:b/>
              </w:rPr>
              <w:t>Примечание</w:t>
            </w:r>
          </w:p>
        </w:tc>
      </w:tr>
      <w:tr w:rsidR="0073433F" w:rsidRPr="000931D5" w:rsidTr="00C677B2">
        <w:trPr>
          <w:jc w:val="center"/>
        </w:trPr>
        <w:tc>
          <w:tcPr>
            <w:tcW w:w="2775" w:type="dxa"/>
            <w:vMerge/>
          </w:tcPr>
          <w:p w:rsidR="0073433F" w:rsidRPr="000931D5" w:rsidRDefault="0073433F" w:rsidP="00C677B2">
            <w:pPr>
              <w:widowControl w:val="0"/>
              <w:rPr>
                <w:b/>
              </w:rPr>
            </w:pPr>
          </w:p>
        </w:tc>
        <w:tc>
          <w:tcPr>
            <w:tcW w:w="2099" w:type="dxa"/>
            <w:gridSpan w:val="2"/>
          </w:tcPr>
          <w:p w:rsidR="0073433F" w:rsidRPr="000931D5" w:rsidRDefault="0073433F" w:rsidP="00C677B2">
            <w:pPr>
              <w:widowControl w:val="0"/>
              <w:jc w:val="center"/>
              <w:rPr>
                <w:b/>
              </w:rPr>
            </w:pPr>
            <w:r w:rsidRPr="000931D5">
              <w:rPr>
                <w:b/>
              </w:rPr>
              <w:t>План</w:t>
            </w:r>
          </w:p>
        </w:tc>
        <w:tc>
          <w:tcPr>
            <w:tcW w:w="2061" w:type="dxa"/>
            <w:gridSpan w:val="2"/>
          </w:tcPr>
          <w:p w:rsidR="0073433F" w:rsidRPr="000931D5" w:rsidRDefault="0073433F" w:rsidP="00C677B2">
            <w:pPr>
              <w:widowControl w:val="0"/>
              <w:jc w:val="center"/>
              <w:rPr>
                <w:b/>
              </w:rPr>
            </w:pPr>
            <w:r w:rsidRPr="000931D5">
              <w:rPr>
                <w:b/>
              </w:rPr>
              <w:t>Факт</w:t>
            </w:r>
          </w:p>
        </w:tc>
        <w:tc>
          <w:tcPr>
            <w:tcW w:w="3333" w:type="dxa"/>
            <w:vMerge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</w:p>
        </w:tc>
      </w:tr>
      <w:tr w:rsidR="0073433F" w:rsidRPr="000931D5" w:rsidTr="00C677B2">
        <w:trPr>
          <w:jc w:val="center"/>
        </w:trPr>
        <w:tc>
          <w:tcPr>
            <w:tcW w:w="2775" w:type="dxa"/>
            <w:vMerge/>
          </w:tcPr>
          <w:p w:rsidR="0073433F" w:rsidRPr="000931D5" w:rsidRDefault="0073433F" w:rsidP="00C677B2">
            <w:pPr>
              <w:widowControl w:val="0"/>
              <w:rPr>
                <w:b/>
              </w:rPr>
            </w:pPr>
          </w:p>
        </w:tc>
        <w:tc>
          <w:tcPr>
            <w:tcW w:w="1031" w:type="dxa"/>
          </w:tcPr>
          <w:p w:rsidR="0073433F" w:rsidRPr="000931D5" w:rsidRDefault="0073433F" w:rsidP="00C677B2">
            <w:pPr>
              <w:widowControl w:val="0"/>
              <w:rPr>
                <w:b/>
              </w:rPr>
            </w:pPr>
            <w:r w:rsidRPr="000931D5">
              <w:rPr>
                <w:b/>
              </w:rPr>
              <w:t>Краевой бюджет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b/>
              </w:rPr>
            </w:pPr>
            <w:r w:rsidRPr="000931D5">
              <w:rPr>
                <w:b/>
              </w:rPr>
              <w:t>Местный бюджет</w:t>
            </w:r>
          </w:p>
        </w:tc>
        <w:tc>
          <w:tcPr>
            <w:tcW w:w="993" w:type="dxa"/>
          </w:tcPr>
          <w:p w:rsidR="0073433F" w:rsidRPr="000931D5" w:rsidRDefault="0073433F" w:rsidP="00C677B2">
            <w:pPr>
              <w:widowControl w:val="0"/>
              <w:rPr>
                <w:b/>
              </w:rPr>
            </w:pPr>
            <w:r w:rsidRPr="000931D5">
              <w:rPr>
                <w:b/>
              </w:rPr>
              <w:t>Краевой бюджет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b/>
              </w:rPr>
            </w:pPr>
            <w:r w:rsidRPr="000931D5">
              <w:rPr>
                <w:b/>
              </w:rPr>
              <w:t>Местный бюджет</w:t>
            </w:r>
          </w:p>
        </w:tc>
        <w:tc>
          <w:tcPr>
            <w:tcW w:w="3333" w:type="dxa"/>
            <w:vMerge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</w:p>
        </w:tc>
      </w:tr>
      <w:tr w:rsidR="0073433F" w:rsidRPr="000931D5" w:rsidTr="00C677B2">
        <w:trPr>
          <w:trHeight w:val="1054"/>
          <w:jc w:val="center"/>
        </w:trPr>
        <w:tc>
          <w:tcPr>
            <w:tcW w:w="2775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Реконструкция ГТС пруда на р. Большой Култым в с. Новорожд</w:t>
            </w:r>
            <w:r w:rsidRPr="000931D5">
              <w:rPr>
                <w:sz w:val="24"/>
                <w:szCs w:val="24"/>
              </w:rPr>
              <w:t>е</w:t>
            </w:r>
            <w:r w:rsidRPr="000931D5">
              <w:rPr>
                <w:sz w:val="24"/>
                <w:szCs w:val="24"/>
              </w:rPr>
              <w:t xml:space="preserve">ственское </w:t>
            </w:r>
          </w:p>
        </w:tc>
        <w:tc>
          <w:tcPr>
            <w:tcW w:w="1031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</w:p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3157,9</w:t>
            </w:r>
          </w:p>
          <w:p w:rsidR="0073433F" w:rsidRPr="000931D5" w:rsidRDefault="0073433F" w:rsidP="00C677B2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  <w:p w:rsidR="0073433F" w:rsidRPr="000931D5" w:rsidRDefault="0073433F" w:rsidP="00C677B2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</w:p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1072</w:t>
            </w:r>
          </w:p>
        </w:tc>
        <w:tc>
          <w:tcPr>
            <w:tcW w:w="993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</w:p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3157,9</w:t>
            </w:r>
          </w:p>
          <w:p w:rsidR="0073433F" w:rsidRPr="000931D5" w:rsidRDefault="0073433F" w:rsidP="00C677B2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  <w:p w:rsidR="0073433F" w:rsidRPr="000931D5" w:rsidRDefault="0073433F" w:rsidP="00C677B2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</w:p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1072</w:t>
            </w:r>
          </w:p>
        </w:tc>
        <w:tc>
          <w:tcPr>
            <w:tcW w:w="3333" w:type="dxa"/>
          </w:tcPr>
          <w:p w:rsidR="0073433F" w:rsidRPr="000931D5" w:rsidRDefault="0073433F" w:rsidP="00C677B2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jc w:val="both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Работы выполнены в полном объеме согласно календарному графику. Реализация м</w:t>
            </w:r>
            <w:r w:rsidRPr="000931D5">
              <w:rPr>
                <w:sz w:val="24"/>
                <w:szCs w:val="24"/>
              </w:rPr>
              <w:t>е</w:t>
            </w:r>
            <w:r w:rsidRPr="000931D5">
              <w:rPr>
                <w:sz w:val="24"/>
                <w:szCs w:val="24"/>
              </w:rPr>
              <w:t>роприятия рассчитана на 2015-2017 гг.</w:t>
            </w:r>
          </w:p>
        </w:tc>
      </w:tr>
      <w:tr w:rsidR="0073433F" w:rsidRPr="000931D5" w:rsidTr="00C677B2">
        <w:trPr>
          <w:trHeight w:val="2387"/>
          <w:jc w:val="center"/>
        </w:trPr>
        <w:tc>
          <w:tcPr>
            <w:tcW w:w="2775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Текущее содержание ГТС, находящихся в муниципальной собстве</w:t>
            </w:r>
            <w:r w:rsidRPr="000931D5">
              <w:rPr>
                <w:sz w:val="24"/>
                <w:szCs w:val="24"/>
              </w:rPr>
              <w:t>н</w:t>
            </w:r>
            <w:r w:rsidRPr="000931D5">
              <w:rPr>
                <w:sz w:val="24"/>
                <w:szCs w:val="24"/>
              </w:rPr>
              <w:t>ности</w:t>
            </w:r>
          </w:p>
        </w:tc>
        <w:tc>
          <w:tcPr>
            <w:tcW w:w="1031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110</w:t>
            </w:r>
          </w:p>
        </w:tc>
        <w:tc>
          <w:tcPr>
            <w:tcW w:w="993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110</w:t>
            </w:r>
          </w:p>
        </w:tc>
        <w:tc>
          <w:tcPr>
            <w:tcW w:w="3333" w:type="dxa"/>
          </w:tcPr>
          <w:p w:rsidR="0073433F" w:rsidRPr="000931D5" w:rsidRDefault="0073433F" w:rsidP="00C677B2">
            <w:pPr>
              <w:widowControl w:val="0"/>
              <w:jc w:val="both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1. Подготовка ГТС к паводковому периоду – меропри</w:t>
            </w:r>
            <w:r w:rsidRPr="000931D5">
              <w:rPr>
                <w:sz w:val="24"/>
                <w:szCs w:val="24"/>
              </w:rPr>
              <w:t>я</w:t>
            </w:r>
            <w:r w:rsidRPr="000931D5">
              <w:rPr>
                <w:sz w:val="24"/>
                <w:szCs w:val="24"/>
              </w:rPr>
              <w:t>тие выполнено.</w:t>
            </w:r>
          </w:p>
          <w:p w:rsidR="0073433F" w:rsidRPr="000931D5" w:rsidRDefault="0073433F" w:rsidP="00C677B2">
            <w:pPr>
              <w:widowControl w:val="0"/>
              <w:jc w:val="both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2. Ремонт ГТС в коллективном саду № 7. По причине неблагоприятных погодных условий работы не завершены, выделенные средства ( 60,0 тыс. руб.) затрачены на приобретение трубы для ус</w:t>
            </w:r>
            <w:r w:rsidRPr="000931D5">
              <w:rPr>
                <w:sz w:val="24"/>
                <w:szCs w:val="24"/>
              </w:rPr>
              <w:t>т</w:t>
            </w:r>
            <w:r w:rsidRPr="000931D5">
              <w:rPr>
                <w:sz w:val="24"/>
                <w:szCs w:val="24"/>
              </w:rPr>
              <w:t>ройства водослива в 2016 г.</w:t>
            </w:r>
          </w:p>
        </w:tc>
      </w:tr>
      <w:tr w:rsidR="0073433F" w:rsidRPr="000931D5" w:rsidTr="00C677B2">
        <w:trPr>
          <w:jc w:val="center"/>
        </w:trPr>
        <w:tc>
          <w:tcPr>
            <w:tcW w:w="2775" w:type="dxa"/>
          </w:tcPr>
          <w:p w:rsidR="0073433F" w:rsidRPr="000931D5" w:rsidRDefault="0073433F" w:rsidP="00C677B2">
            <w:pPr>
              <w:widowControl w:val="0"/>
              <w:suppressLineNumbers/>
              <w:suppressAutoHyphens/>
              <w:spacing w:after="120" w:line="240" w:lineRule="exact"/>
              <w:rPr>
                <w:rFonts w:eastAsia="Calibri"/>
                <w:color w:val="000000"/>
                <w:sz w:val="24"/>
                <w:szCs w:val="24"/>
              </w:rPr>
            </w:pPr>
            <w:r w:rsidRPr="000931D5">
              <w:rPr>
                <w:rFonts w:eastAsia="Calibri"/>
                <w:sz w:val="24"/>
                <w:szCs w:val="24"/>
              </w:rPr>
              <w:t>Организация и функционирование особо охраняемых природных территорий местного значения</w:t>
            </w:r>
          </w:p>
        </w:tc>
        <w:tc>
          <w:tcPr>
            <w:tcW w:w="1031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60,0</w:t>
            </w:r>
          </w:p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0,0</w:t>
            </w:r>
          </w:p>
        </w:tc>
        <w:tc>
          <w:tcPr>
            <w:tcW w:w="3333" w:type="dxa"/>
          </w:tcPr>
          <w:p w:rsidR="0073433F" w:rsidRPr="000931D5" w:rsidRDefault="0073433F" w:rsidP="00C677B2">
            <w:pPr>
              <w:widowControl w:val="0"/>
              <w:jc w:val="both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Мероприятие не выполнено в связи с сокращением объемов финансирования. Ухудшения состояния ООПТ не допущ</w:t>
            </w:r>
            <w:r w:rsidRPr="000931D5">
              <w:rPr>
                <w:sz w:val="24"/>
                <w:szCs w:val="24"/>
              </w:rPr>
              <w:t>е</w:t>
            </w:r>
            <w:r w:rsidRPr="000931D5">
              <w:rPr>
                <w:sz w:val="24"/>
                <w:szCs w:val="24"/>
              </w:rPr>
              <w:t>но</w:t>
            </w:r>
          </w:p>
        </w:tc>
      </w:tr>
      <w:tr w:rsidR="0073433F" w:rsidRPr="000931D5" w:rsidTr="00C677B2">
        <w:trPr>
          <w:jc w:val="center"/>
        </w:trPr>
        <w:tc>
          <w:tcPr>
            <w:tcW w:w="2775" w:type="dxa"/>
          </w:tcPr>
          <w:p w:rsidR="0073433F" w:rsidRPr="000931D5" w:rsidRDefault="0073433F" w:rsidP="00C677B2">
            <w:pPr>
              <w:widowControl w:val="0"/>
              <w:suppressLineNumbers/>
              <w:suppressAutoHyphens/>
              <w:spacing w:after="120" w:line="240" w:lineRule="exact"/>
              <w:rPr>
                <w:rFonts w:eastAsia="Calibri"/>
                <w:sz w:val="24"/>
                <w:szCs w:val="24"/>
              </w:rPr>
            </w:pPr>
            <w:r w:rsidRPr="000931D5">
              <w:rPr>
                <w:rFonts w:eastAsia="Calibri"/>
                <w:sz w:val="24"/>
                <w:szCs w:val="24"/>
              </w:rPr>
              <w:t>Сохранение и воспроизводство рыбных и животных ресурсов</w:t>
            </w:r>
          </w:p>
        </w:tc>
        <w:tc>
          <w:tcPr>
            <w:tcW w:w="1031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35,0</w:t>
            </w:r>
          </w:p>
        </w:tc>
        <w:tc>
          <w:tcPr>
            <w:tcW w:w="993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35,0</w:t>
            </w:r>
          </w:p>
        </w:tc>
        <w:tc>
          <w:tcPr>
            <w:tcW w:w="3333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</w:p>
        </w:tc>
      </w:tr>
      <w:tr w:rsidR="0073433F" w:rsidRPr="000931D5" w:rsidTr="00C677B2">
        <w:trPr>
          <w:jc w:val="center"/>
        </w:trPr>
        <w:tc>
          <w:tcPr>
            <w:tcW w:w="2775" w:type="dxa"/>
          </w:tcPr>
          <w:p w:rsidR="0073433F" w:rsidRPr="000931D5" w:rsidRDefault="0073433F" w:rsidP="00C677B2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0931D5">
              <w:rPr>
                <w:rFonts w:eastAsia="Calibri"/>
                <w:sz w:val="24"/>
                <w:szCs w:val="24"/>
              </w:rPr>
              <w:t>Содержание, охрана, использование горо</w:t>
            </w:r>
            <w:r w:rsidRPr="000931D5">
              <w:rPr>
                <w:rFonts w:eastAsia="Calibri"/>
                <w:sz w:val="24"/>
                <w:szCs w:val="24"/>
              </w:rPr>
              <w:t>д</w:t>
            </w:r>
            <w:r w:rsidRPr="000931D5">
              <w:rPr>
                <w:rFonts w:eastAsia="Calibri"/>
                <w:sz w:val="24"/>
                <w:szCs w:val="24"/>
              </w:rPr>
              <w:t xml:space="preserve">ских лесов </w:t>
            </w:r>
          </w:p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31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114,0</w:t>
            </w:r>
          </w:p>
        </w:tc>
        <w:tc>
          <w:tcPr>
            <w:tcW w:w="993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114,0</w:t>
            </w:r>
          </w:p>
        </w:tc>
        <w:tc>
          <w:tcPr>
            <w:tcW w:w="3333" w:type="dxa"/>
          </w:tcPr>
          <w:p w:rsidR="0073433F" w:rsidRPr="000931D5" w:rsidRDefault="0073433F" w:rsidP="00C677B2">
            <w:pPr>
              <w:widowControl w:val="0"/>
              <w:spacing w:after="120" w:line="240" w:lineRule="exact"/>
              <w:rPr>
                <w:color w:val="000000"/>
                <w:sz w:val="24"/>
                <w:szCs w:val="24"/>
              </w:rPr>
            </w:pPr>
          </w:p>
        </w:tc>
      </w:tr>
      <w:tr w:rsidR="0073433F" w:rsidRPr="000931D5" w:rsidTr="00C677B2">
        <w:trPr>
          <w:jc w:val="center"/>
        </w:trPr>
        <w:tc>
          <w:tcPr>
            <w:tcW w:w="2775" w:type="dxa"/>
          </w:tcPr>
          <w:p w:rsidR="0073433F" w:rsidRPr="000931D5" w:rsidRDefault="0073433F" w:rsidP="00C677B2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0931D5">
              <w:rPr>
                <w:rFonts w:eastAsia="Calibri"/>
                <w:sz w:val="24"/>
                <w:szCs w:val="24"/>
              </w:rPr>
              <w:t>Развитие системы экологического</w:t>
            </w:r>
            <w:r w:rsidRPr="000931D5">
              <w:rPr>
                <w:rFonts w:eastAsia="Calibri"/>
                <w:bCs/>
                <w:sz w:val="24"/>
                <w:szCs w:val="24"/>
              </w:rPr>
              <w:t xml:space="preserve"> образов</w:t>
            </w:r>
            <w:r w:rsidRPr="000931D5">
              <w:rPr>
                <w:rFonts w:eastAsia="Calibri"/>
                <w:bCs/>
                <w:sz w:val="24"/>
                <w:szCs w:val="24"/>
              </w:rPr>
              <w:t>а</w:t>
            </w:r>
            <w:r w:rsidRPr="000931D5">
              <w:rPr>
                <w:rFonts w:eastAsia="Calibri"/>
                <w:bCs/>
                <w:sz w:val="24"/>
                <w:szCs w:val="24"/>
              </w:rPr>
              <w:t>ния и формирования экологической культуры</w:t>
            </w:r>
          </w:p>
        </w:tc>
        <w:tc>
          <w:tcPr>
            <w:tcW w:w="1031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22,0</w:t>
            </w:r>
          </w:p>
        </w:tc>
        <w:tc>
          <w:tcPr>
            <w:tcW w:w="993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22,0</w:t>
            </w:r>
          </w:p>
        </w:tc>
        <w:tc>
          <w:tcPr>
            <w:tcW w:w="3333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</w:p>
        </w:tc>
      </w:tr>
      <w:tr w:rsidR="0073433F" w:rsidRPr="000931D5" w:rsidTr="00C677B2">
        <w:trPr>
          <w:jc w:val="center"/>
        </w:trPr>
        <w:tc>
          <w:tcPr>
            <w:tcW w:w="2775" w:type="dxa"/>
          </w:tcPr>
          <w:p w:rsidR="0073433F" w:rsidRPr="000931D5" w:rsidRDefault="0073433F" w:rsidP="00C677B2">
            <w:pPr>
              <w:widowControl w:val="0"/>
              <w:suppressLineNumbers/>
              <w:suppressAutoHyphens/>
              <w:spacing w:after="120" w:line="240" w:lineRule="exact"/>
              <w:rPr>
                <w:rFonts w:eastAsia="Calibri"/>
                <w:color w:val="000000"/>
                <w:sz w:val="24"/>
                <w:szCs w:val="24"/>
              </w:rPr>
            </w:pPr>
            <w:r w:rsidRPr="000931D5">
              <w:rPr>
                <w:rFonts w:eastAsia="Calibri"/>
                <w:color w:val="000000"/>
                <w:sz w:val="24"/>
                <w:szCs w:val="24"/>
              </w:rPr>
              <w:t>Проведение экологических конкурсов, акций, выставок и других мероприятий</w:t>
            </w:r>
          </w:p>
        </w:tc>
        <w:tc>
          <w:tcPr>
            <w:tcW w:w="1031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111,0</w:t>
            </w:r>
          </w:p>
        </w:tc>
        <w:tc>
          <w:tcPr>
            <w:tcW w:w="993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111,0</w:t>
            </w:r>
          </w:p>
        </w:tc>
        <w:tc>
          <w:tcPr>
            <w:tcW w:w="3333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</w:p>
        </w:tc>
      </w:tr>
      <w:tr w:rsidR="0073433F" w:rsidRPr="000931D5" w:rsidTr="00C677B2">
        <w:trPr>
          <w:jc w:val="center"/>
        </w:trPr>
        <w:tc>
          <w:tcPr>
            <w:tcW w:w="2775" w:type="dxa"/>
          </w:tcPr>
          <w:p w:rsidR="0073433F" w:rsidRPr="000931D5" w:rsidRDefault="0073433F" w:rsidP="00C677B2">
            <w:pPr>
              <w:widowControl w:val="0"/>
              <w:suppressLineNumbers/>
              <w:suppressAutoHyphens/>
              <w:spacing w:after="120" w:line="240" w:lineRule="exact"/>
              <w:rPr>
                <w:rFonts w:eastAsia="Calibri"/>
                <w:color w:val="000000"/>
                <w:sz w:val="24"/>
                <w:szCs w:val="24"/>
              </w:rPr>
            </w:pPr>
            <w:r w:rsidRPr="000931D5">
              <w:rPr>
                <w:rFonts w:eastAsia="Calibri"/>
                <w:color w:val="000000"/>
                <w:sz w:val="24"/>
                <w:szCs w:val="24"/>
              </w:rPr>
              <w:t xml:space="preserve">Информационно-просветительская деятельность (выпуск календарей, сборников, пособий, статей и </w:t>
            </w:r>
            <w:r w:rsidRPr="000931D5">
              <w:rPr>
                <w:rFonts w:eastAsia="Calibri"/>
                <w:color w:val="000000"/>
                <w:sz w:val="24"/>
                <w:szCs w:val="24"/>
              </w:rPr>
              <w:lastRenderedPageBreak/>
              <w:t>телепередач)</w:t>
            </w:r>
          </w:p>
        </w:tc>
        <w:tc>
          <w:tcPr>
            <w:tcW w:w="1031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34,0</w:t>
            </w:r>
          </w:p>
        </w:tc>
        <w:tc>
          <w:tcPr>
            <w:tcW w:w="993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  <w:r w:rsidRPr="000931D5">
              <w:rPr>
                <w:sz w:val="24"/>
                <w:szCs w:val="24"/>
              </w:rPr>
              <w:t>34,0</w:t>
            </w:r>
          </w:p>
        </w:tc>
        <w:tc>
          <w:tcPr>
            <w:tcW w:w="3333" w:type="dxa"/>
          </w:tcPr>
          <w:p w:rsidR="0073433F" w:rsidRPr="000931D5" w:rsidRDefault="0073433F" w:rsidP="00C677B2">
            <w:pPr>
              <w:widowControl w:val="0"/>
              <w:rPr>
                <w:sz w:val="24"/>
                <w:szCs w:val="24"/>
              </w:rPr>
            </w:pPr>
          </w:p>
        </w:tc>
      </w:tr>
      <w:tr w:rsidR="0073433F" w:rsidRPr="000931D5" w:rsidTr="00C677B2">
        <w:trPr>
          <w:jc w:val="center"/>
        </w:trPr>
        <w:tc>
          <w:tcPr>
            <w:tcW w:w="2775" w:type="dxa"/>
          </w:tcPr>
          <w:p w:rsidR="0073433F" w:rsidRPr="000931D5" w:rsidRDefault="0073433F" w:rsidP="00C677B2">
            <w:pPr>
              <w:widowControl w:val="0"/>
              <w:rPr>
                <w:rFonts w:eastAsia="Calibri"/>
                <w:b/>
                <w:sz w:val="24"/>
                <w:szCs w:val="24"/>
              </w:rPr>
            </w:pPr>
            <w:r w:rsidRPr="000931D5">
              <w:rPr>
                <w:rFonts w:eastAsia="Calibri"/>
                <w:b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031" w:type="dxa"/>
          </w:tcPr>
          <w:p w:rsidR="0073433F" w:rsidRPr="000931D5" w:rsidRDefault="0073433F" w:rsidP="00C677B2">
            <w:pPr>
              <w:widowControl w:val="0"/>
              <w:rPr>
                <w:b/>
                <w:sz w:val="24"/>
                <w:szCs w:val="24"/>
              </w:rPr>
            </w:pPr>
            <w:r w:rsidRPr="000931D5">
              <w:rPr>
                <w:b/>
                <w:sz w:val="24"/>
                <w:szCs w:val="24"/>
              </w:rPr>
              <w:t>3157,9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b/>
                <w:sz w:val="24"/>
                <w:szCs w:val="24"/>
              </w:rPr>
            </w:pPr>
            <w:r w:rsidRPr="000931D5">
              <w:rPr>
                <w:b/>
                <w:sz w:val="24"/>
                <w:szCs w:val="24"/>
              </w:rPr>
              <w:t>1558,0</w:t>
            </w:r>
          </w:p>
        </w:tc>
        <w:tc>
          <w:tcPr>
            <w:tcW w:w="993" w:type="dxa"/>
          </w:tcPr>
          <w:p w:rsidR="0073433F" w:rsidRPr="000931D5" w:rsidRDefault="0073433F" w:rsidP="00C677B2">
            <w:pPr>
              <w:widowControl w:val="0"/>
              <w:rPr>
                <w:b/>
                <w:sz w:val="24"/>
                <w:szCs w:val="24"/>
              </w:rPr>
            </w:pPr>
            <w:r w:rsidRPr="000931D5">
              <w:rPr>
                <w:b/>
                <w:sz w:val="24"/>
                <w:szCs w:val="24"/>
              </w:rPr>
              <w:t>3157,9</w:t>
            </w:r>
          </w:p>
        </w:tc>
        <w:tc>
          <w:tcPr>
            <w:tcW w:w="1068" w:type="dxa"/>
          </w:tcPr>
          <w:p w:rsidR="0073433F" w:rsidRPr="000931D5" w:rsidRDefault="0073433F" w:rsidP="00C677B2">
            <w:pPr>
              <w:widowControl w:val="0"/>
              <w:rPr>
                <w:b/>
                <w:sz w:val="24"/>
                <w:szCs w:val="24"/>
              </w:rPr>
            </w:pPr>
            <w:r w:rsidRPr="000931D5">
              <w:rPr>
                <w:b/>
                <w:sz w:val="24"/>
                <w:szCs w:val="24"/>
              </w:rPr>
              <w:t>1498,0</w:t>
            </w:r>
          </w:p>
        </w:tc>
        <w:tc>
          <w:tcPr>
            <w:tcW w:w="3333" w:type="dxa"/>
          </w:tcPr>
          <w:p w:rsidR="0073433F" w:rsidRPr="000931D5" w:rsidRDefault="0073433F" w:rsidP="00C677B2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:rsidR="0073433F" w:rsidRDefault="0073433F" w:rsidP="0073433F">
      <w:pPr>
        <w:widowControl w:val="0"/>
      </w:pPr>
    </w:p>
    <w:p w:rsidR="0073433F" w:rsidRDefault="0073433F" w:rsidP="0073433F">
      <w:pPr>
        <w:pStyle w:val="a7"/>
        <w:widowControl w:val="0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33F" w:rsidRDefault="0073433F" w:rsidP="00913DA3">
      <w:pPr>
        <w:widowControl w:val="0"/>
      </w:pPr>
    </w:p>
    <w:p w:rsidR="0073433F" w:rsidRDefault="0073433F" w:rsidP="00913DA3">
      <w:pPr>
        <w:widowControl w:val="0"/>
      </w:pPr>
    </w:p>
    <w:sectPr w:rsidR="0073433F" w:rsidSect="00913DA3">
      <w:headerReference w:type="even" r:id="rId52"/>
      <w:headerReference w:type="default" r:id="rId53"/>
      <w:type w:val="nextColumn"/>
      <w:pgSz w:w="11906" w:h="16838"/>
      <w:pgMar w:top="1021" w:right="567" w:bottom="102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F43" w:rsidRDefault="00744F43" w:rsidP="006A7AAD">
      <w:r>
        <w:separator/>
      </w:r>
    </w:p>
  </w:endnote>
  <w:endnote w:type="continuationSeparator" w:id="1">
    <w:p w:rsidR="00744F43" w:rsidRDefault="00744F43" w:rsidP="006A7A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nos">
    <w:altName w:val="MS Mincho"/>
    <w:charset w:val="80"/>
    <w:family w:val="roman"/>
    <w:pitch w:val="variable"/>
    <w:sig w:usb0="00000000" w:usb1="00000000" w:usb2="00000000" w:usb3="00000000" w:csb0="00000000" w:csb1="00000000"/>
  </w:font>
  <w:font w:name="Arimo">
    <w:altName w:val="MS Mincho"/>
    <w:charset w:val="80"/>
    <w:family w:val="auto"/>
    <w:pitch w:val="variable"/>
    <w:sig w:usb0="00000000" w:usb1="00000000" w:usb2="00000000" w:usb3="00000000" w:csb0="00000000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F43" w:rsidRDefault="00744F43" w:rsidP="006A7AAD">
      <w:r>
        <w:separator/>
      </w:r>
    </w:p>
  </w:footnote>
  <w:footnote w:type="continuationSeparator" w:id="1">
    <w:p w:rsidR="00744F43" w:rsidRDefault="00744F43" w:rsidP="006A7A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7EF" w:rsidRDefault="000A4B8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6927EF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927EF">
      <w:rPr>
        <w:rStyle w:val="ab"/>
        <w:noProof/>
      </w:rPr>
      <w:t>5</w:t>
    </w:r>
    <w:r>
      <w:rPr>
        <w:rStyle w:val="ab"/>
      </w:rPr>
      <w:fldChar w:fldCharType="end"/>
    </w:r>
  </w:p>
  <w:p w:rsidR="006927EF" w:rsidRDefault="006927EF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0969"/>
      <w:docPartObj>
        <w:docPartGallery w:val="Page Numbers (Top of Page)"/>
        <w:docPartUnique/>
      </w:docPartObj>
    </w:sdtPr>
    <w:sdtContent>
      <w:p w:rsidR="006927EF" w:rsidRDefault="000A4B8C">
        <w:pPr>
          <w:pStyle w:val="a9"/>
          <w:jc w:val="right"/>
        </w:pPr>
        <w:fldSimple w:instr=" PAGE   \* MERGEFORMAT ">
          <w:r w:rsidR="00CF2F8B">
            <w:rPr>
              <w:noProof/>
            </w:rPr>
            <w:t>12</w:t>
          </w:r>
        </w:fldSimple>
      </w:p>
    </w:sdtContent>
  </w:sdt>
  <w:p w:rsidR="006927EF" w:rsidRDefault="006927E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5pt;height:11.25pt" o:bullet="t">
        <v:imagedata r:id="rId1" o:title="mso2"/>
      </v:shape>
    </w:pict>
  </w:numPicBullet>
  <w:numPicBullet w:numPicBulletId="1">
    <w:pict>
      <v:shape id="_x0000_i1069" type="#_x0000_t75" style="width:11.25pt;height:11.25pt" o:bullet="t">
        <v:imagedata r:id="rId2" o:title="mso21D"/>
      </v:shape>
    </w:pict>
  </w:numPicBullet>
  <w:abstractNum w:abstractNumId="0">
    <w:nsid w:val="036747DD"/>
    <w:multiLevelType w:val="hybridMultilevel"/>
    <w:tmpl w:val="3E6662D8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1217AA"/>
    <w:multiLevelType w:val="hybridMultilevel"/>
    <w:tmpl w:val="2B7E08D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F490FE3"/>
    <w:multiLevelType w:val="hybridMultilevel"/>
    <w:tmpl w:val="421ECB7A"/>
    <w:lvl w:ilvl="0" w:tplc="04190007">
      <w:start w:val="1"/>
      <w:numFmt w:val="bullet"/>
      <w:lvlText w:val=""/>
      <w:lvlPicBulletId w:val="1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1227A50"/>
    <w:multiLevelType w:val="hybridMultilevel"/>
    <w:tmpl w:val="227C4DF8"/>
    <w:lvl w:ilvl="0" w:tplc="E962E9A0">
      <w:start w:val="1"/>
      <w:numFmt w:val="decimal"/>
      <w:lvlText w:val="%1."/>
      <w:lvlJc w:val="left"/>
      <w:pPr>
        <w:ind w:left="199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>
    <w:nsid w:val="13572E5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753054A"/>
    <w:multiLevelType w:val="hybridMultilevel"/>
    <w:tmpl w:val="2E04C7D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C7D8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BC50DFF"/>
    <w:multiLevelType w:val="singleLevel"/>
    <w:tmpl w:val="04190007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</w:abstractNum>
  <w:abstractNum w:abstractNumId="8">
    <w:nsid w:val="1DF4524B"/>
    <w:multiLevelType w:val="multilevel"/>
    <w:tmpl w:val="4D6C896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bullet"/>
      <w:lvlText w:val="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9">
    <w:nsid w:val="26931D51"/>
    <w:multiLevelType w:val="hybridMultilevel"/>
    <w:tmpl w:val="ED30E52A"/>
    <w:lvl w:ilvl="0" w:tplc="0419000F">
      <w:start w:val="1"/>
      <w:numFmt w:val="decimal"/>
      <w:lvlText w:val="%1."/>
      <w:lvlJc w:val="left"/>
      <w:pPr>
        <w:ind w:left="2356" w:hanging="360"/>
      </w:pPr>
    </w:lvl>
    <w:lvl w:ilvl="1" w:tplc="04190019" w:tentative="1">
      <w:start w:val="1"/>
      <w:numFmt w:val="lowerLetter"/>
      <w:lvlText w:val="%2."/>
      <w:lvlJc w:val="left"/>
      <w:pPr>
        <w:ind w:left="3076" w:hanging="360"/>
      </w:pPr>
    </w:lvl>
    <w:lvl w:ilvl="2" w:tplc="0419001B" w:tentative="1">
      <w:start w:val="1"/>
      <w:numFmt w:val="lowerRoman"/>
      <w:lvlText w:val="%3."/>
      <w:lvlJc w:val="right"/>
      <w:pPr>
        <w:ind w:left="3796" w:hanging="180"/>
      </w:pPr>
    </w:lvl>
    <w:lvl w:ilvl="3" w:tplc="0419000F" w:tentative="1">
      <w:start w:val="1"/>
      <w:numFmt w:val="decimal"/>
      <w:lvlText w:val="%4."/>
      <w:lvlJc w:val="left"/>
      <w:pPr>
        <w:ind w:left="4516" w:hanging="360"/>
      </w:pPr>
    </w:lvl>
    <w:lvl w:ilvl="4" w:tplc="04190019" w:tentative="1">
      <w:start w:val="1"/>
      <w:numFmt w:val="lowerLetter"/>
      <w:lvlText w:val="%5."/>
      <w:lvlJc w:val="left"/>
      <w:pPr>
        <w:ind w:left="5236" w:hanging="360"/>
      </w:pPr>
    </w:lvl>
    <w:lvl w:ilvl="5" w:tplc="0419001B" w:tentative="1">
      <w:start w:val="1"/>
      <w:numFmt w:val="lowerRoman"/>
      <w:lvlText w:val="%6."/>
      <w:lvlJc w:val="right"/>
      <w:pPr>
        <w:ind w:left="5956" w:hanging="180"/>
      </w:pPr>
    </w:lvl>
    <w:lvl w:ilvl="6" w:tplc="0419000F" w:tentative="1">
      <w:start w:val="1"/>
      <w:numFmt w:val="decimal"/>
      <w:lvlText w:val="%7."/>
      <w:lvlJc w:val="left"/>
      <w:pPr>
        <w:ind w:left="6676" w:hanging="360"/>
      </w:pPr>
    </w:lvl>
    <w:lvl w:ilvl="7" w:tplc="04190019" w:tentative="1">
      <w:start w:val="1"/>
      <w:numFmt w:val="lowerLetter"/>
      <w:lvlText w:val="%8."/>
      <w:lvlJc w:val="left"/>
      <w:pPr>
        <w:ind w:left="7396" w:hanging="360"/>
      </w:pPr>
    </w:lvl>
    <w:lvl w:ilvl="8" w:tplc="0419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10">
    <w:nsid w:val="35245A28"/>
    <w:multiLevelType w:val="hybridMultilevel"/>
    <w:tmpl w:val="5CDA7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C30871"/>
    <w:multiLevelType w:val="hybridMultilevel"/>
    <w:tmpl w:val="F8847054"/>
    <w:lvl w:ilvl="0" w:tplc="37A293CE">
      <w:start w:val="200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1C2DE5"/>
    <w:multiLevelType w:val="hybridMultilevel"/>
    <w:tmpl w:val="7040DBEE"/>
    <w:lvl w:ilvl="0" w:tplc="DC507206">
      <w:start w:val="1"/>
      <w:numFmt w:val="bullet"/>
      <w:lvlText w:val=""/>
      <w:lvlJc w:val="left"/>
      <w:pPr>
        <w:tabs>
          <w:tab w:val="num" w:pos="1520"/>
        </w:tabs>
        <w:ind w:left="1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13">
    <w:nsid w:val="3D505A10"/>
    <w:multiLevelType w:val="hybridMultilevel"/>
    <w:tmpl w:val="B5E6CD08"/>
    <w:lvl w:ilvl="0" w:tplc="906874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9499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8BA015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C55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F6CB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7E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94C0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4872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44A4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D744AB0"/>
    <w:multiLevelType w:val="multilevel"/>
    <w:tmpl w:val="0BAAC5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>
    <w:nsid w:val="40511E93"/>
    <w:multiLevelType w:val="singleLevel"/>
    <w:tmpl w:val="37A293CE"/>
    <w:lvl w:ilvl="0">
      <w:start w:val="200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>
    <w:nsid w:val="432B1311"/>
    <w:multiLevelType w:val="hybridMultilevel"/>
    <w:tmpl w:val="49A0D950"/>
    <w:lvl w:ilvl="0" w:tplc="EE24865A">
      <w:start w:val="1"/>
      <w:numFmt w:val="bullet"/>
      <w:lvlText w:val="­"/>
      <w:lvlJc w:val="left"/>
      <w:pPr>
        <w:tabs>
          <w:tab w:val="num" w:pos="465"/>
        </w:tabs>
        <w:ind w:left="247" w:firstLine="113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7">
    <w:nsid w:val="49311718"/>
    <w:multiLevelType w:val="singleLevel"/>
    <w:tmpl w:val="4E94101A"/>
    <w:lvl w:ilvl="0">
      <w:start w:val="1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>
    <w:nsid w:val="4AE44166"/>
    <w:multiLevelType w:val="hybridMultilevel"/>
    <w:tmpl w:val="7522F3E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B0A7036"/>
    <w:multiLevelType w:val="hybridMultilevel"/>
    <w:tmpl w:val="3086CC70"/>
    <w:lvl w:ilvl="0" w:tplc="0419000B">
      <w:start w:val="1"/>
      <w:numFmt w:val="bullet"/>
      <w:lvlText w:val="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0B3CF5"/>
    <w:multiLevelType w:val="singleLevel"/>
    <w:tmpl w:val="FB8CD86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1">
    <w:nsid w:val="524C0618"/>
    <w:multiLevelType w:val="hybridMultilevel"/>
    <w:tmpl w:val="BD9A75C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3A10096"/>
    <w:multiLevelType w:val="hybridMultilevel"/>
    <w:tmpl w:val="91CCDFD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56774849"/>
    <w:multiLevelType w:val="hybridMultilevel"/>
    <w:tmpl w:val="BAA038BE"/>
    <w:lvl w:ilvl="0" w:tplc="1DAEDC6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9A83BF7"/>
    <w:multiLevelType w:val="hybridMultilevel"/>
    <w:tmpl w:val="D826AF38"/>
    <w:lvl w:ilvl="0" w:tplc="0419000B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5B162A65"/>
    <w:multiLevelType w:val="singleLevel"/>
    <w:tmpl w:val="0419000B"/>
    <w:lvl w:ilvl="0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  <w:b w:val="0"/>
        <w:i w:val="0"/>
        <w:sz w:val="24"/>
      </w:rPr>
    </w:lvl>
  </w:abstractNum>
  <w:abstractNum w:abstractNumId="26">
    <w:nsid w:val="5CBF4D2B"/>
    <w:multiLevelType w:val="multilevel"/>
    <w:tmpl w:val="281042F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51" w:hanging="720"/>
      </w:pPr>
    </w:lvl>
    <w:lvl w:ilvl="3">
      <w:start w:val="1"/>
      <w:numFmt w:val="decimal"/>
      <w:isLgl/>
      <w:lvlText w:val="%1.%2.%3.%4."/>
      <w:lvlJc w:val="left"/>
      <w:pPr>
        <w:ind w:left="1822" w:hanging="1080"/>
      </w:pPr>
    </w:lvl>
    <w:lvl w:ilvl="4">
      <w:start w:val="1"/>
      <w:numFmt w:val="decimal"/>
      <w:isLgl/>
      <w:lvlText w:val="%1.%2.%3.%4.%5."/>
      <w:lvlJc w:val="left"/>
      <w:pPr>
        <w:ind w:left="1833" w:hanging="1080"/>
      </w:pPr>
    </w:lvl>
    <w:lvl w:ilvl="5">
      <w:start w:val="1"/>
      <w:numFmt w:val="decimal"/>
      <w:isLgl/>
      <w:lvlText w:val="%1.%2.%3.%4.%5.%6."/>
      <w:lvlJc w:val="left"/>
      <w:pPr>
        <w:ind w:left="2204" w:hanging="1440"/>
      </w:pPr>
    </w:lvl>
    <w:lvl w:ilvl="6">
      <w:start w:val="1"/>
      <w:numFmt w:val="decimal"/>
      <w:isLgl/>
      <w:lvlText w:val="%1.%2.%3.%4.%5.%6.%7."/>
      <w:lvlJc w:val="left"/>
      <w:pPr>
        <w:ind w:left="2575" w:hanging="1800"/>
      </w:p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</w:lvl>
  </w:abstractNum>
  <w:abstractNum w:abstractNumId="27">
    <w:nsid w:val="5E06535B"/>
    <w:multiLevelType w:val="hybridMultilevel"/>
    <w:tmpl w:val="22DA89FE"/>
    <w:lvl w:ilvl="0" w:tplc="6F26A7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3664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0C00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5EB0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94D0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7676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D4EF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3AF9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9637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99A7769"/>
    <w:multiLevelType w:val="hybridMultilevel"/>
    <w:tmpl w:val="856AD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295FA8"/>
    <w:multiLevelType w:val="hybridMultilevel"/>
    <w:tmpl w:val="1718468A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07048F6"/>
    <w:multiLevelType w:val="hybridMultilevel"/>
    <w:tmpl w:val="48821D62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708A2F52"/>
    <w:multiLevelType w:val="multilevel"/>
    <w:tmpl w:val="3E6623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49B2961"/>
    <w:multiLevelType w:val="hybridMultilevel"/>
    <w:tmpl w:val="B434AC92"/>
    <w:lvl w:ilvl="0" w:tplc="0419000B">
      <w:start w:val="1"/>
      <w:numFmt w:val="bullet"/>
      <w:lvlText w:val=""/>
      <w:lvlJc w:val="left"/>
      <w:pPr>
        <w:tabs>
          <w:tab w:val="num" w:pos="760"/>
        </w:tabs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33">
    <w:nsid w:val="7AC4731E"/>
    <w:multiLevelType w:val="hybridMultilevel"/>
    <w:tmpl w:val="330CD754"/>
    <w:lvl w:ilvl="0" w:tplc="04190009">
      <w:start w:val="1"/>
      <w:numFmt w:val="bullet"/>
      <w:lvlText w:val="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7BFB25E9"/>
    <w:multiLevelType w:val="hybridMultilevel"/>
    <w:tmpl w:val="E3362F38"/>
    <w:lvl w:ilvl="0" w:tplc="FE46650A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2060"/>
        <w:sz w:val="24"/>
        <w:szCs w:val="28"/>
        <w:vertAlign w:val="baseline"/>
      </w:rPr>
    </w:lvl>
    <w:lvl w:ilvl="1" w:tplc="EE24865A">
      <w:start w:val="1"/>
      <w:numFmt w:val="bullet"/>
      <w:lvlText w:val="­"/>
      <w:lvlJc w:val="left"/>
      <w:pPr>
        <w:tabs>
          <w:tab w:val="num" w:pos="1010"/>
        </w:tabs>
        <w:ind w:left="792" w:firstLine="113"/>
      </w:pPr>
      <w:rPr>
        <w:rFonts w:ascii="Courier New" w:hAnsi="Courier New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8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5"/>
        </w:tabs>
        <w:ind w:left="1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5"/>
        </w:tabs>
        <w:ind w:left="2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5"/>
        </w:tabs>
        <w:ind w:left="3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20"/>
  </w:num>
  <w:num w:numId="4">
    <w:abstractNumId w:val="7"/>
  </w:num>
  <w:num w:numId="5">
    <w:abstractNumId w:val="4"/>
  </w:num>
  <w:num w:numId="6">
    <w:abstractNumId w:val="25"/>
  </w:num>
  <w:num w:numId="7">
    <w:abstractNumId w:val="22"/>
  </w:num>
  <w:num w:numId="8">
    <w:abstractNumId w:val="24"/>
  </w:num>
  <w:num w:numId="9">
    <w:abstractNumId w:val="33"/>
  </w:num>
  <w:num w:numId="10">
    <w:abstractNumId w:val="16"/>
  </w:num>
  <w:num w:numId="11">
    <w:abstractNumId w:val="27"/>
  </w:num>
  <w:num w:numId="12">
    <w:abstractNumId w:val="13"/>
  </w:num>
  <w:num w:numId="13">
    <w:abstractNumId w:val="10"/>
  </w:num>
  <w:num w:numId="14">
    <w:abstractNumId w:val="23"/>
  </w:num>
  <w:num w:numId="15">
    <w:abstractNumId w:val="3"/>
  </w:num>
  <w:num w:numId="16">
    <w:abstractNumId w:val="9"/>
  </w:num>
  <w:num w:numId="17">
    <w:abstractNumId w:val="2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9"/>
  </w:num>
  <w:num w:numId="20">
    <w:abstractNumId w:val="1"/>
  </w:num>
  <w:num w:numId="21">
    <w:abstractNumId w:val="34"/>
  </w:num>
  <w:num w:numId="22">
    <w:abstractNumId w:val="11"/>
  </w:num>
  <w:num w:numId="23">
    <w:abstractNumId w:val="18"/>
  </w:num>
  <w:num w:numId="24">
    <w:abstractNumId w:val="32"/>
  </w:num>
  <w:num w:numId="25">
    <w:abstractNumId w:val="6"/>
  </w:num>
  <w:num w:numId="26">
    <w:abstractNumId w:val="8"/>
  </w:num>
  <w:num w:numId="27">
    <w:abstractNumId w:val="30"/>
  </w:num>
  <w:num w:numId="28">
    <w:abstractNumId w:val="28"/>
  </w:num>
  <w:num w:numId="29">
    <w:abstractNumId w:val="29"/>
  </w:num>
  <w:num w:numId="30">
    <w:abstractNumId w:val="31"/>
  </w:num>
  <w:num w:numId="31">
    <w:abstractNumId w:val="21"/>
  </w:num>
  <w:num w:numId="32">
    <w:abstractNumId w:val="12"/>
  </w:num>
  <w:num w:numId="33">
    <w:abstractNumId w:val="0"/>
  </w:num>
  <w:num w:numId="34">
    <w:abstractNumId w:val="2"/>
  </w:num>
  <w:num w:numId="3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5418"/>
    <w:rsid w:val="00001C7C"/>
    <w:rsid w:val="000242CE"/>
    <w:rsid w:val="00025FAA"/>
    <w:rsid w:val="000455BE"/>
    <w:rsid w:val="00081895"/>
    <w:rsid w:val="00094894"/>
    <w:rsid w:val="000A4B8C"/>
    <w:rsid w:val="000B467E"/>
    <w:rsid w:val="000C01D2"/>
    <w:rsid w:val="000D7FD8"/>
    <w:rsid w:val="000E7DBF"/>
    <w:rsid w:val="00123B42"/>
    <w:rsid w:val="001264DC"/>
    <w:rsid w:val="00127D00"/>
    <w:rsid w:val="0014283D"/>
    <w:rsid w:val="00155DC7"/>
    <w:rsid w:val="001560AE"/>
    <w:rsid w:val="00174CB4"/>
    <w:rsid w:val="00175DA4"/>
    <w:rsid w:val="0018350E"/>
    <w:rsid w:val="001A4D25"/>
    <w:rsid w:val="001A6B20"/>
    <w:rsid w:val="001A6D91"/>
    <w:rsid w:val="001B0781"/>
    <w:rsid w:val="001B4C75"/>
    <w:rsid w:val="001C1224"/>
    <w:rsid w:val="001F367C"/>
    <w:rsid w:val="00242167"/>
    <w:rsid w:val="00265418"/>
    <w:rsid w:val="0026791E"/>
    <w:rsid w:val="002728EA"/>
    <w:rsid w:val="00281252"/>
    <w:rsid w:val="00296544"/>
    <w:rsid w:val="002A0A7C"/>
    <w:rsid w:val="002A6782"/>
    <w:rsid w:val="002A7AA1"/>
    <w:rsid w:val="002B0064"/>
    <w:rsid w:val="002E38D4"/>
    <w:rsid w:val="002F674D"/>
    <w:rsid w:val="00305A4B"/>
    <w:rsid w:val="00311668"/>
    <w:rsid w:val="00314C03"/>
    <w:rsid w:val="003516D6"/>
    <w:rsid w:val="00356CC4"/>
    <w:rsid w:val="0038628D"/>
    <w:rsid w:val="003B1474"/>
    <w:rsid w:val="003D76B6"/>
    <w:rsid w:val="003F079B"/>
    <w:rsid w:val="003F3878"/>
    <w:rsid w:val="003F6D17"/>
    <w:rsid w:val="0040125A"/>
    <w:rsid w:val="00412C4D"/>
    <w:rsid w:val="00423FB1"/>
    <w:rsid w:val="00435D09"/>
    <w:rsid w:val="0045508B"/>
    <w:rsid w:val="004577FD"/>
    <w:rsid w:val="00464B86"/>
    <w:rsid w:val="004A0223"/>
    <w:rsid w:val="004C04F1"/>
    <w:rsid w:val="004C5C56"/>
    <w:rsid w:val="004D35F2"/>
    <w:rsid w:val="004E0A6E"/>
    <w:rsid w:val="004E405A"/>
    <w:rsid w:val="004F11A8"/>
    <w:rsid w:val="00502C7C"/>
    <w:rsid w:val="005106DD"/>
    <w:rsid w:val="00517E6D"/>
    <w:rsid w:val="00564C4B"/>
    <w:rsid w:val="005B28F7"/>
    <w:rsid w:val="005D7067"/>
    <w:rsid w:val="005F26B1"/>
    <w:rsid w:val="005F4272"/>
    <w:rsid w:val="00640246"/>
    <w:rsid w:val="00663C6E"/>
    <w:rsid w:val="00670BC7"/>
    <w:rsid w:val="006927EF"/>
    <w:rsid w:val="006978E2"/>
    <w:rsid w:val="006A7AAD"/>
    <w:rsid w:val="006B6AF8"/>
    <w:rsid w:val="006C38FA"/>
    <w:rsid w:val="006C44D9"/>
    <w:rsid w:val="006C5CFF"/>
    <w:rsid w:val="006C6CFB"/>
    <w:rsid w:val="006E0E20"/>
    <w:rsid w:val="0070610D"/>
    <w:rsid w:val="007214A9"/>
    <w:rsid w:val="0073433F"/>
    <w:rsid w:val="00744F43"/>
    <w:rsid w:val="0076126F"/>
    <w:rsid w:val="00765714"/>
    <w:rsid w:val="0077168C"/>
    <w:rsid w:val="00771857"/>
    <w:rsid w:val="00773561"/>
    <w:rsid w:val="0079704A"/>
    <w:rsid w:val="007A6FAE"/>
    <w:rsid w:val="007B62EB"/>
    <w:rsid w:val="007D5225"/>
    <w:rsid w:val="007F5A1D"/>
    <w:rsid w:val="00804055"/>
    <w:rsid w:val="008078D6"/>
    <w:rsid w:val="00811876"/>
    <w:rsid w:val="008119AF"/>
    <w:rsid w:val="0081451F"/>
    <w:rsid w:val="00832BE5"/>
    <w:rsid w:val="00834A9C"/>
    <w:rsid w:val="00842F2C"/>
    <w:rsid w:val="008563C1"/>
    <w:rsid w:val="00872491"/>
    <w:rsid w:val="00873348"/>
    <w:rsid w:val="008735E2"/>
    <w:rsid w:val="0089246D"/>
    <w:rsid w:val="008B3B47"/>
    <w:rsid w:val="008B491A"/>
    <w:rsid w:val="008B544B"/>
    <w:rsid w:val="008C2417"/>
    <w:rsid w:val="008F4416"/>
    <w:rsid w:val="00913DA3"/>
    <w:rsid w:val="0092415C"/>
    <w:rsid w:val="00931029"/>
    <w:rsid w:val="0095043B"/>
    <w:rsid w:val="00962807"/>
    <w:rsid w:val="00992BC6"/>
    <w:rsid w:val="009A17E0"/>
    <w:rsid w:val="009A51E6"/>
    <w:rsid w:val="009A5C85"/>
    <w:rsid w:val="009B0D3A"/>
    <w:rsid w:val="009E4041"/>
    <w:rsid w:val="009E470F"/>
    <w:rsid w:val="00A12EB2"/>
    <w:rsid w:val="00A136B0"/>
    <w:rsid w:val="00A1534B"/>
    <w:rsid w:val="00A16301"/>
    <w:rsid w:val="00A346AE"/>
    <w:rsid w:val="00A3530F"/>
    <w:rsid w:val="00A665BF"/>
    <w:rsid w:val="00A7402F"/>
    <w:rsid w:val="00A7470A"/>
    <w:rsid w:val="00A807AA"/>
    <w:rsid w:val="00A90814"/>
    <w:rsid w:val="00AB0A2B"/>
    <w:rsid w:val="00AB4CC9"/>
    <w:rsid w:val="00AC06DA"/>
    <w:rsid w:val="00AD236D"/>
    <w:rsid w:val="00AD2EAA"/>
    <w:rsid w:val="00AD31D1"/>
    <w:rsid w:val="00AE7DDD"/>
    <w:rsid w:val="00B03167"/>
    <w:rsid w:val="00B12493"/>
    <w:rsid w:val="00B83518"/>
    <w:rsid w:val="00B842E3"/>
    <w:rsid w:val="00B93798"/>
    <w:rsid w:val="00B94C51"/>
    <w:rsid w:val="00B95546"/>
    <w:rsid w:val="00B96B47"/>
    <w:rsid w:val="00BA2ED1"/>
    <w:rsid w:val="00BB5832"/>
    <w:rsid w:val="00BC33B4"/>
    <w:rsid w:val="00BD099F"/>
    <w:rsid w:val="00C05095"/>
    <w:rsid w:val="00C213DC"/>
    <w:rsid w:val="00C245C8"/>
    <w:rsid w:val="00C25978"/>
    <w:rsid w:val="00C40BE5"/>
    <w:rsid w:val="00C55ADB"/>
    <w:rsid w:val="00C678E7"/>
    <w:rsid w:val="00C73FED"/>
    <w:rsid w:val="00C801C0"/>
    <w:rsid w:val="00C8467C"/>
    <w:rsid w:val="00C94DD6"/>
    <w:rsid w:val="00CB6845"/>
    <w:rsid w:val="00CD2DDA"/>
    <w:rsid w:val="00CF2F8B"/>
    <w:rsid w:val="00D2171B"/>
    <w:rsid w:val="00D31248"/>
    <w:rsid w:val="00D31512"/>
    <w:rsid w:val="00D372CE"/>
    <w:rsid w:val="00D57ECF"/>
    <w:rsid w:val="00D66011"/>
    <w:rsid w:val="00D7447A"/>
    <w:rsid w:val="00D95B1A"/>
    <w:rsid w:val="00DE32A1"/>
    <w:rsid w:val="00DE5C4E"/>
    <w:rsid w:val="00DE5F99"/>
    <w:rsid w:val="00E167BC"/>
    <w:rsid w:val="00E32543"/>
    <w:rsid w:val="00E4681B"/>
    <w:rsid w:val="00E8740C"/>
    <w:rsid w:val="00E94CD6"/>
    <w:rsid w:val="00EA1453"/>
    <w:rsid w:val="00EE7742"/>
    <w:rsid w:val="00F7274A"/>
    <w:rsid w:val="00FC0C33"/>
    <w:rsid w:val="00FD3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footer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18"/>
  </w:style>
  <w:style w:type="paragraph" w:styleId="1">
    <w:name w:val="heading 1"/>
    <w:basedOn w:val="a"/>
    <w:link w:val="10"/>
    <w:qFormat/>
    <w:rsid w:val="00564C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245C8"/>
    <w:pPr>
      <w:keepNext/>
      <w:jc w:val="center"/>
      <w:outlineLvl w:val="1"/>
    </w:pPr>
    <w:rPr>
      <w:b/>
      <w:caps/>
      <w:sz w:val="28"/>
    </w:rPr>
  </w:style>
  <w:style w:type="paragraph" w:styleId="3">
    <w:name w:val="heading 3"/>
    <w:basedOn w:val="a"/>
    <w:next w:val="a"/>
    <w:link w:val="30"/>
    <w:unhideWhenUsed/>
    <w:qFormat/>
    <w:rsid w:val="00C245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C245C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65418"/>
    <w:pPr>
      <w:keepNext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265418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265418"/>
    <w:pPr>
      <w:keepNext/>
      <w:jc w:val="center"/>
      <w:outlineLvl w:val="6"/>
    </w:pPr>
    <w:rPr>
      <w:sz w:val="26"/>
    </w:rPr>
  </w:style>
  <w:style w:type="paragraph" w:styleId="8">
    <w:name w:val="heading 8"/>
    <w:basedOn w:val="a"/>
    <w:next w:val="a"/>
    <w:link w:val="80"/>
    <w:qFormat/>
    <w:rsid w:val="00265418"/>
    <w:pPr>
      <w:keepNext/>
      <w:jc w:val="center"/>
      <w:outlineLvl w:val="7"/>
    </w:pPr>
    <w:rPr>
      <w:rFonts w:ascii="Arial" w:hAnsi="Arial"/>
      <w:b/>
      <w:i/>
      <w:caps/>
      <w:sz w:val="26"/>
    </w:rPr>
  </w:style>
  <w:style w:type="paragraph" w:styleId="9">
    <w:name w:val="heading 9"/>
    <w:basedOn w:val="a"/>
    <w:next w:val="a"/>
    <w:link w:val="90"/>
    <w:qFormat/>
    <w:rsid w:val="00265418"/>
    <w:pPr>
      <w:keepNext/>
      <w:outlineLvl w:val="8"/>
    </w:pPr>
    <w:rPr>
      <w:b/>
      <w:i/>
      <w:snapToGrid w:val="0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4C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C245C8"/>
    <w:rPr>
      <w:b/>
      <w:caps/>
      <w:sz w:val="28"/>
    </w:rPr>
  </w:style>
  <w:style w:type="character" w:customStyle="1" w:styleId="30">
    <w:name w:val="Заголовок 3 Знак"/>
    <w:basedOn w:val="a0"/>
    <w:link w:val="3"/>
    <w:rsid w:val="00C245C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C245C8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qFormat/>
    <w:rsid w:val="00C245C8"/>
    <w:rPr>
      <w:b/>
      <w:bCs/>
    </w:rPr>
  </w:style>
  <w:style w:type="paragraph" w:styleId="a4">
    <w:name w:val="List Paragraph"/>
    <w:basedOn w:val="a"/>
    <w:uiPriority w:val="34"/>
    <w:qFormat/>
    <w:rsid w:val="00C245C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50">
    <w:name w:val="Заголовок 5 Знак"/>
    <w:basedOn w:val="a0"/>
    <w:link w:val="5"/>
    <w:rsid w:val="00265418"/>
    <w:rPr>
      <w:b/>
      <w:sz w:val="24"/>
    </w:rPr>
  </w:style>
  <w:style w:type="character" w:customStyle="1" w:styleId="60">
    <w:name w:val="Заголовок 6 Знак"/>
    <w:basedOn w:val="a0"/>
    <w:link w:val="6"/>
    <w:rsid w:val="00265418"/>
    <w:rPr>
      <w:sz w:val="24"/>
    </w:rPr>
  </w:style>
  <w:style w:type="character" w:customStyle="1" w:styleId="70">
    <w:name w:val="Заголовок 7 Знак"/>
    <w:basedOn w:val="a0"/>
    <w:link w:val="7"/>
    <w:rsid w:val="00265418"/>
    <w:rPr>
      <w:sz w:val="26"/>
    </w:rPr>
  </w:style>
  <w:style w:type="character" w:customStyle="1" w:styleId="80">
    <w:name w:val="Заголовок 8 Знак"/>
    <w:basedOn w:val="a0"/>
    <w:link w:val="8"/>
    <w:rsid w:val="00265418"/>
    <w:rPr>
      <w:rFonts w:ascii="Arial" w:hAnsi="Arial"/>
      <w:b/>
      <w:i/>
      <w:caps/>
      <w:sz w:val="26"/>
    </w:rPr>
  </w:style>
  <w:style w:type="character" w:customStyle="1" w:styleId="90">
    <w:name w:val="Заголовок 9 Знак"/>
    <w:basedOn w:val="a0"/>
    <w:link w:val="9"/>
    <w:rsid w:val="00265418"/>
    <w:rPr>
      <w:b/>
      <w:i/>
      <w:snapToGrid w:val="0"/>
      <w:color w:val="000000"/>
    </w:rPr>
  </w:style>
  <w:style w:type="paragraph" w:styleId="a5">
    <w:name w:val="Body Text Indent"/>
    <w:basedOn w:val="a"/>
    <w:link w:val="a6"/>
    <w:rsid w:val="00265418"/>
    <w:pPr>
      <w:ind w:firstLine="567"/>
      <w:jc w:val="both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rsid w:val="00265418"/>
    <w:rPr>
      <w:sz w:val="24"/>
    </w:rPr>
  </w:style>
  <w:style w:type="paragraph" w:styleId="a7">
    <w:name w:val="Body Text"/>
    <w:basedOn w:val="a"/>
    <w:link w:val="a8"/>
    <w:rsid w:val="00265418"/>
    <w:rPr>
      <w:sz w:val="24"/>
    </w:rPr>
  </w:style>
  <w:style w:type="character" w:customStyle="1" w:styleId="a8">
    <w:name w:val="Основной текст Знак"/>
    <w:basedOn w:val="a0"/>
    <w:link w:val="a7"/>
    <w:rsid w:val="00265418"/>
    <w:rPr>
      <w:sz w:val="24"/>
    </w:rPr>
  </w:style>
  <w:style w:type="paragraph" w:styleId="a9">
    <w:name w:val="header"/>
    <w:basedOn w:val="a"/>
    <w:link w:val="aa"/>
    <w:uiPriority w:val="99"/>
    <w:rsid w:val="00265418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65418"/>
  </w:style>
  <w:style w:type="character" w:styleId="ab">
    <w:name w:val="page number"/>
    <w:basedOn w:val="a0"/>
    <w:rsid w:val="00265418"/>
  </w:style>
  <w:style w:type="paragraph" w:styleId="21">
    <w:name w:val="Body Text Indent 2"/>
    <w:basedOn w:val="a"/>
    <w:link w:val="22"/>
    <w:rsid w:val="00265418"/>
    <w:pPr>
      <w:ind w:firstLine="567"/>
    </w:pPr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265418"/>
    <w:rPr>
      <w:sz w:val="24"/>
    </w:rPr>
  </w:style>
  <w:style w:type="paragraph" w:styleId="31">
    <w:name w:val="Body Text Indent 3"/>
    <w:basedOn w:val="a"/>
    <w:link w:val="32"/>
    <w:rsid w:val="00265418"/>
    <w:pPr>
      <w:ind w:firstLine="567"/>
      <w:jc w:val="center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rsid w:val="00265418"/>
    <w:rPr>
      <w:sz w:val="24"/>
    </w:rPr>
  </w:style>
  <w:style w:type="paragraph" w:styleId="23">
    <w:name w:val="Body Text 2"/>
    <w:basedOn w:val="a"/>
    <w:link w:val="24"/>
    <w:rsid w:val="00265418"/>
    <w:pPr>
      <w:jc w:val="center"/>
    </w:pPr>
    <w:rPr>
      <w:rFonts w:ascii="Arial" w:hAnsi="Arial"/>
      <w:b/>
      <w:i/>
      <w:caps/>
      <w:sz w:val="40"/>
    </w:rPr>
  </w:style>
  <w:style w:type="character" w:customStyle="1" w:styleId="24">
    <w:name w:val="Основной текст 2 Знак"/>
    <w:basedOn w:val="a0"/>
    <w:link w:val="23"/>
    <w:rsid w:val="00265418"/>
    <w:rPr>
      <w:rFonts w:ascii="Arial" w:hAnsi="Arial"/>
      <w:b/>
      <w:i/>
      <w:caps/>
      <w:sz w:val="40"/>
    </w:rPr>
  </w:style>
  <w:style w:type="paragraph" w:styleId="33">
    <w:name w:val="Body Text 3"/>
    <w:basedOn w:val="a"/>
    <w:link w:val="34"/>
    <w:rsid w:val="00265418"/>
    <w:rPr>
      <w:b/>
      <w:lang w:val="en-US"/>
    </w:rPr>
  </w:style>
  <w:style w:type="character" w:customStyle="1" w:styleId="34">
    <w:name w:val="Основной текст 3 Знак"/>
    <w:basedOn w:val="a0"/>
    <w:link w:val="33"/>
    <w:rsid w:val="00265418"/>
    <w:rPr>
      <w:b/>
      <w:lang w:val="en-US"/>
    </w:rPr>
  </w:style>
  <w:style w:type="paragraph" w:styleId="ac">
    <w:name w:val="footer"/>
    <w:basedOn w:val="a"/>
    <w:link w:val="ad"/>
    <w:rsid w:val="00265418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basedOn w:val="a0"/>
    <w:link w:val="ac"/>
    <w:rsid w:val="00265418"/>
  </w:style>
  <w:style w:type="paragraph" w:styleId="11">
    <w:name w:val="toc 1"/>
    <w:basedOn w:val="a"/>
    <w:next w:val="a"/>
    <w:autoRedefine/>
    <w:semiHidden/>
    <w:rsid w:val="00265418"/>
    <w:pPr>
      <w:tabs>
        <w:tab w:val="left" w:pos="9072"/>
        <w:tab w:val="right" w:leader="dot" w:pos="9498"/>
      </w:tabs>
      <w:ind w:left="142" w:right="284" w:firstLine="567"/>
      <w:jc w:val="both"/>
    </w:pPr>
    <w:rPr>
      <w:sz w:val="28"/>
      <w:szCs w:val="28"/>
    </w:rPr>
  </w:style>
  <w:style w:type="paragraph" w:styleId="25">
    <w:name w:val="toc 2"/>
    <w:basedOn w:val="a"/>
    <w:next w:val="a"/>
    <w:autoRedefine/>
    <w:semiHidden/>
    <w:rsid w:val="00265418"/>
    <w:pPr>
      <w:ind w:left="200"/>
    </w:pPr>
  </w:style>
  <w:style w:type="paragraph" w:styleId="35">
    <w:name w:val="toc 3"/>
    <w:basedOn w:val="a"/>
    <w:next w:val="a"/>
    <w:autoRedefine/>
    <w:semiHidden/>
    <w:rsid w:val="00265418"/>
    <w:pPr>
      <w:ind w:left="400"/>
    </w:pPr>
  </w:style>
  <w:style w:type="paragraph" w:styleId="41">
    <w:name w:val="toc 4"/>
    <w:basedOn w:val="a"/>
    <w:next w:val="a"/>
    <w:autoRedefine/>
    <w:semiHidden/>
    <w:rsid w:val="00265418"/>
    <w:pPr>
      <w:ind w:left="600"/>
    </w:pPr>
  </w:style>
  <w:style w:type="paragraph" w:styleId="51">
    <w:name w:val="toc 5"/>
    <w:basedOn w:val="a"/>
    <w:next w:val="a"/>
    <w:autoRedefine/>
    <w:semiHidden/>
    <w:rsid w:val="00265418"/>
    <w:pPr>
      <w:ind w:left="800"/>
    </w:pPr>
  </w:style>
  <w:style w:type="paragraph" w:styleId="61">
    <w:name w:val="toc 6"/>
    <w:basedOn w:val="a"/>
    <w:next w:val="a"/>
    <w:autoRedefine/>
    <w:semiHidden/>
    <w:rsid w:val="00265418"/>
    <w:pPr>
      <w:ind w:left="1000"/>
    </w:pPr>
  </w:style>
  <w:style w:type="paragraph" w:styleId="71">
    <w:name w:val="toc 7"/>
    <w:basedOn w:val="a"/>
    <w:next w:val="a"/>
    <w:autoRedefine/>
    <w:semiHidden/>
    <w:rsid w:val="00265418"/>
    <w:pPr>
      <w:ind w:left="1200"/>
    </w:pPr>
  </w:style>
  <w:style w:type="paragraph" w:styleId="81">
    <w:name w:val="toc 8"/>
    <w:basedOn w:val="a"/>
    <w:next w:val="a"/>
    <w:autoRedefine/>
    <w:semiHidden/>
    <w:rsid w:val="00265418"/>
    <w:pPr>
      <w:ind w:left="1400"/>
    </w:pPr>
  </w:style>
  <w:style w:type="paragraph" w:styleId="91">
    <w:name w:val="toc 9"/>
    <w:basedOn w:val="a"/>
    <w:next w:val="a"/>
    <w:autoRedefine/>
    <w:semiHidden/>
    <w:rsid w:val="00265418"/>
    <w:pPr>
      <w:ind w:left="1600"/>
    </w:pPr>
  </w:style>
  <w:style w:type="paragraph" w:styleId="ae">
    <w:name w:val="caption"/>
    <w:basedOn w:val="a"/>
    <w:next w:val="a"/>
    <w:uiPriority w:val="99"/>
    <w:qFormat/>
    <w:rsid w:val="00265418"/>
    <w:pPr>
      <w:ind w:firstLine="360"/>
      <w:jc w:val="center"/>
    </w:pPr>
    <w:rPr>
      <w:b/>
      <w:sz w:val="24"/>
    </w:rPr>
  </w:style>
  <w:style w:type="paragraph" w:styleId="af">
    <w:name w:val="Title"/>
    <w:basedOn w:val="a"/>
    <w:link w:val="af0"/>
    <w:qFormat/>
    <w:rsid w:val="00265418"/>
    <w:pPr>
      <w:ind w:left="-567" w:right="-483" w:firstLine="567"/>
      <w:jc w:val="center"/>
    </w:pPr>
    <w:rPr>
      <w:rFonts w:ascii="Arial" w:hAnsi="Arial"/>
      <w:sz w:val="24"/>
    </w:rPr>
  </w:style>
  <w:style w:type="character" w:customStyle="1" w:styleId="af0">
    <w:name w:val="Название Знак"/>
    <w:basedOn w:val="a0"/>
    <w:link w:val="af"/>
    <w:rsid w:val="00265418"/>
    <w:rPr>
      <w:rFonts w:ascii="Arial" w:hAnsi="Arial"/>
      <w:sz w:val="24"/>
    </w:rPr>
  </w:style>
  <w:style w:type="paragraph" w:styleId="af1">
    <w:name w:val="Balloon Text"/>
    <w:basedOn w:val="a"/>
    <w:link w:val="af2"/>
    <w:semiHidden/>
    <w:rsid w:val="0026541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265418"/>
    <w:rPr>
      <w:rFonts w:ascii="Tahoma" w:hAnsi="Tahoma" w:cs="Tahoma"/>
      <w:sz w:val="16"/>
      <w:szCs w:val="16"/>
    </w:rPr>
  </w:style>
  <w:style w:type="table" w:styleId="af3">
    <w:name w:val="Table Grid"/>
    <w:basedOn w:val="a1"/>
    <w:uiPriority w:val="59"/>
    <w:rsid w:val="002654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Document Map"/>
    <w:basedOn w:val="a"/>
    <w:link w:val="af5"/>
    <w:semiHidden/>
    <w:rsid w:val="00265418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0"/>
    <w:link w:val="af4"/>
    <w:semiHidden/>
    <w:rsid w:val="00265418"/>
    <w:rPr>
      <w:rFonts w:ascii="Tahoma" w:hAnsi="Tahoma" w:cs="Tahoma"/>
      <w:shd w:val="clear" w:color="auto" w:fill="000080"/>
    </w:rPr>
  </w:style>
  <w:style w:type="paragraph" w:styleId="af6">
    <w:name w:val="footnote text"/>
    <w:basedOn w:val="a"/>
    <w:link w:val="af7"/>
    <w:semiHidden/>
    <w:rsid w:val="00265418"/>
  </w:style>
  <w:style w:type="character" w:customStyle="1" w:styleId="af7">
    <w:name w:val="Текст сноски Знак"/>
    <w:basedOn w:val="a0"/>
    <w:link w:val="af6"/>
    <w:semiHidden/>
    <w:rsid w:val="00265418"/>
  </w:style>
  <w:style w:type="character" w:styleId="af8">
    <w:name w:val="footnote reference"/>
    <w:basedOn w:val="a0"/>
    <w:semiHidden/>
    <w:rsid w:val="00265418"/>
    <w:rPr>
      <w:vertAlign w:val="superscript"/>
    </w:rPr>
  </w:style>
  <w:style w:type="paragraph" w:customStyle="1" w:styleId="12">
    <w:name w:val="Знак1 Знак Знак Знак Знак Знак Знак Знак Знак Знак Знак Знак Знак Знак Знак Знак Знак Знак Знак"/>
    <w:basedOn w:val="a"/>
    <w:autoRedefine/>
    <w:rsid w:val="00265418"/>
    <w:pPr>
      <w:tabs>
        <w:tab w:val="left" w:pos="2160"/>
      </w:tabs>
      <w:spacing w:before="120" w:line="240" w:lineRule="exact"/>
      <w:jc w:val="both"/>
    </w:pPr>
    <w:rPr>
      <w:noProof/>
      <w:sz w:val="24"/>
      <w:szCs w:val="24"/>
      <w:lang w:val="en-US"/>
    </w:rPr>
  </w:style>
  <w:style w:type="paragraph" w:customStyle="1" w:styleId="ConsPlusNormal">
    <w:name w:val="ConsPlusNormal"/>
    <w:rsid w:val="0026541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Обычный1"/>
    <w:rsid w:val="00265418"/>
    <w:rPr>
      <w:sz w:val="24"/>
      <w:lang w:val="en-US"/>
    </w:rPr>
  </w:style>
  <w:style w:type="paragraph" w:customStyle="1" w:styleId="af9">
    <w:name w:val="Знак"/>
    <w:basedOn w:val="a"/>
    <w:rsid w:val="00265418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4">
    <w:name w:val="Отчет 1"/>
    <w:basedOn w:val="a"/>
    <w:link w:val="15"/>
    <w:qFormat/>
    <w:rsid w:val="00265418"/>
    <w:pPr>
      <w:ind w:firstLine="567"/>
    </w:pPr>
    <w:rPr>
      <w:b/>
      <w:sz w:val="24"/>
      <w:szCs w:val="24"/>
    </w:rPr>
  </w:style>
  <w:style w:type="character" w:customStyle="1" w:styleId="15">
    <w:name w:val="Отчет 1 Знак"/>
    <w:basedOn w:val="a0"/>
    <w:link w:val="14"/>
    <w:rsid w:val="00265418"/>
    <w:rPr>
      <w:b/>
      <w:sz w:val="24"/>
      <w:szCs w:val="24"/>
    </w:rPr>
  </w:style>
  <w:style w:type="character" w:customStyle="1" w:styleId="apple-style-span">
    <w:name w:val="apple-style-span"/>
    <w:basedOn w:val="a0"/>
    <w:rsid w:val="00265418"/>
  </w:style>
  <w:style w:type="character" w:styleId="afa">
    <w:name w:val="annotation reference"/>
    <w:basedOn w:val="a0"/>
    <w:rsid w:val="00265418"/>
    <w:rPr>
      <w:sz w:val="16"/>
      <w:szCs w:val="16"/>
    </w:rPr>
  </w:style>
  <w:style w:type="paragraph" w:styleId="afb">
    <w:name w:val="annotation text"/>
    <w:basedOn w:val="a"/>
    <w:link w:val="afc"/>
    <w:rsid w:val="00265418"/>
  </w:style>
  <w:style w:type="character" w:customStyle="1" w:styleId="afc">
    <w:name w:val="Текст примечания Знак"/>
    <w:basedOn w:val="a0"/>
    <w:link w:val="afb"/>
    <w:rsid w:val="00265418"/>
  </w:style>
  <w:style w:type="paragraph" w:styleId="afd">
    <w:name w:val="annotation subject"/>
    <w:basedOn w:val="afb"/>
    <w:next w:val="afb"/>
    <w:link w:val="afe"/>
    <w:rsid w:val="00265418"/>
    <w:rPr>
      <w:b/>
      <w:bCs/>
    </w:rPr>
  </w:style>
  <w:style w:type="character" w:customStyle="1" w:styleId="afe">
    <w:name w:val="Тема примечания Знак"/>
    <w:basedOn w:val="afc"/>
    <w:link w:val="afd"/>
    <w:rsid w:val="00265418"/>
    <w:rPr>
      <w:b/>
      <w:bCs/>
    </w:rPr>
  </w:style>
  <w:style w:type="paragraph" w:styleId="aff">
    <w:name w:val="No Spacing"/>
    <w:uiPriority w:val="99"/>
    <w:qFormat/>
    <w:rsid w:val="00265418"/>
    <w:rPr>
      <w:rFonts w:ascii="Calibri" w:hAnsi="Calibri"/>
      <w:sz w:val="22"/>
      <w:szCs w:val="22"/>
    </w:rPr>
  </w:style>
  <w:style w:type="paragraph" w:styleId="aff0">
    <w:name w:val="endnote text"/>
    <w:basedOn w:val="a"/>
    <w:link w:val="aff1"/>
    <w:rsid w:val="00265418"/>
  </w:style>
  <w:style w:type="character" w:customStyle="1" w:styleId="aff1">
    <w:name w:val="Текст концевой сноски Знак"/>
    <w:basedOn w:val="a0"/>
    <w:link w:val="aff0"/>
    <w:rsid w:val="00265418"/>
  </w:style>
  <w:style w:type="character" w:styleId="aff2">
    <w:name w:val="endnote reference"/>
    <w:basedOn w:val="a0"/>
    <w:rsid w:val="00265418"/>
    <w:rPr>
      <w:vertAlign w:val="superscript"/>
    </w:rPr>
  </w:style>
  <w:style w:type="paragraph" w:customStyle="1" w:styleId="16">
    <w:name w:val="Абзац списка1"/>
    <w:basedOn w:val="a"/>
    <w:rsid w:val="002654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f3">
    <w:name w:val="Plain Text"/>
    <w:basedOn w:val="a"/>
    <w:link w:val="aff4"/>
    <w:rsid w:val="00265418"/>
    <w:rPr>
      <w:rFonts w:ascii="Courier New" w:hAnsi="Courier New" w:cs="Courier New"/>
    </w:rPr>
  </w:style>
  <w:style w:type="character" w:customStyle="1" w:styleId="aff4">
    <w:name w:val="Текст Знак"/>
    <w:basedOn w:val="a0"/>
    <w:link w:val="aff3"/>
    <w:rsid w:val="00265418"/>
    <w:rPr>
      <w:rFonts w:ascii="Courier New" w:hAnsi="Courier New" w:cs="Courier New"/>
    </w:rPr>
  </w:style>
  <w:style w:type="character" w:customStyle="1" w:styleId="aff5">
    <w:name w:val="Основной текст + Полужирный"/>
    <w:basedOn w:val="a0"/>
    <w:rsid w:val="00265418"/>
    <w:rPr>
      <w:rFonts w:ascii="Arial" w:hAnsi="Arial"/>
      <w:b/>
      <w:bCs/>
      <w:sz w:val="23"/>
      <w:szCs w:val="23"/>
      <w:lang w:bidi="ar-SA"/>
    </w:rPr>
  </w:style>
  <w:style w:type="character" w:styleId="aff6">
    <w:name w:val="Hyperlink"/>
    <w:basedOn w:val="a0"/>
    <w:rsid w:val="00265418"/>
    <w:rPr>
      <w:color w:val="0000FF"/>
      <w:u w:val="single"/>
    </w:rPr>
  </w:style>
  <w:style w:type="paragraph" w:customStyle="1" w:styleId="aff7">
    <w:name w:val="Названия таблиц"/>
    <w:basedOn w:val="a"/>
    <w:autoRedefine/>
    <w:rsid w:val="00265418"/>
    <w:pPr>
      <w:suppressAutoHyphens/>
      <w:spacing w:before="20" w:after="60"/>
      <w:jc w:val="center"/>
    </w:pPr>
    <w:rPr>
      <w:b/>
      <w:color w:val="000000"/>
      <w:sz w:val="22"/>
      <w:szCs w:val="22"/>
    </w:rPr>
  </w:style>
  <w:style w:type="paragraph" w:customStyle="1" w:styleId="aff8">
    <w:name w:val="по материалам"/>
    <w:basedOn w:val="a"/>
    <w:rsid w:val="00265418"/>
    <w:pPr>
      <w:spacing w:after="240"/>
      <w:ind w:left="397"/>
    </w:pPr>
    <w:rPr>
      <w:i/>
      <w:sz w:val="16"/>
    </w:rPr>
  </w:style>
  <w:style w:type="paragraph" w:styleId="aff9">
    <w:name w:val="Normal (Web)"/>
    <w:basedOn w:val="a"/>
    <w:uiPriority w:val="99"/>
    <w:unhideWhenUsed/>
    <w:rsid w:val="00265418"/>
    <w:pPr>
      <w:spacing w:before="100" w:beforeAutospacing="1" w:after="100" w:afterAutospacing="1"/>
    </w:pPr>
    <w:rPr>
      <w:sz w:val="24"/>
      <w:szCs w:val="24"/>
    </w:rPr>
  </w:style>
  <w:style w:type="paragraph" w:customStyle="1" w:styleId="26">
    <w:name w:val="Абзац списка2"/>
    <w:basedOn w:val="a"/>
    <w:rsid w:val="002654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265418"/>
  </w:style>
  <w:style w:type="paragraph" w:customStyle="1" w:styleId="TableContents">
    <w:name w:val="Table Contents"/>
    <w:basedOn w:val="a7"/>
    <w:rsid w:val="00265418"/>
    <w:pPr>
      <w:widowControl w:val="0"/>
      <w:suppressAutoHyphens/>
      <w:spacing w:after="283"/>
    </w:pPr>
    <w:rPr>
      <w:rFonts w:ascii="Tinos" w:eastAsia="Arimo" w:hAnsi="Tinos" w:cs="Arimo"/>
      <w:szCs w:val="24"/>
      <w:lang w:val="en-US" w:eastAsia="hi-IN" w:bidi="hi-IN"/>
    </w:rPr>
  </w:style>
  <w:style w:type="character" w:customStyle="1" w:styleId="affa">
    <w:name w:val="Основной текст_"/>
    <w:basedOn w:val="a0"/>
    <w:link w:val="27"/>
    <w:rsid w:val="00265418"/>
    <w:rPr>
      <w:sz w:val="22"/>
      <w:szCs w:val="22"/>
      <w:shd w:val="clear" w:color="auto" w:fill="FFFFFF"/>
    </w:rPr>
  </w:style>
  <w:style w:type="paragraph" w:customStyle="1" w:styleId="27">
    <w:name w:val="Основной текст2"/>
    <w:basedOn w:val="a"/>
    <w:link w:val="affa"/>
    <w:rsid w:val="00265418"/>
    <w:pPr>
      <w:widowControl w:val="0"/>
      <w:shd w:val="clear" w:color="auto" w:fill="FFFFFF"/>
      <w:spacing w:line="264" w:lineRule="exact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9.bin"/><Relationship Id="rId39" Type="http://schemas.openxmlformats.org/officeDocument/2006/relationships/image" Target="media/image8.jpeg"/><Relationship Id="rId21" Type="http://schemas.openxmlformats.org/officeDocument/2006/relationships/oleObject" Target="embeddings/oleObject4.bin"/><Relationship Id="rId34" Type="http://schemas.openxmlformats.org/officeDocument/2006/relationships/chart" Target="charts/chart13.xml"/><Relationship Id="rId42" Type="http://schemas.openxmlformats.org/officeDocument/2006/relationships/image" Target="media/image11.jpeg"/><Relationship Id="rId47" Type="http://schemas.openxmlformats.org/officeDocument/2006/relationships/hyperlink" Target="http://www.adm-lysva.ru/vlast/administratsiya-goroda-lysvy/oosip/ekologicheskie-meropriyatiya-i-konkursy.php?ELEMENT_ID=6222" TargetMode="External"/><Relationship Id="rId50" Type="http://schemas.openxmlformats.org/officeDocument/2006/relationships/image" Target="media/image15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chart" Target="charts/chart4.xml"/><Relationship Id="rId17" Type="http://schemas.openxmlformats.org/officeDocument/2006/relationships/image" Target="media/image5.wmf"/><Relationship Id="rId25" Type="http://schemas.openxmlformats.org/officeDocument/2006/relationships/oleObject" Target="embeddings/oleObject8.bin"/><Relationship Id="rId33" Type="http://schemas.openxmlformats.org/officeDocument/2006/relationships/chart" Target="charts/chart12.xml"/><Relationship Id="rId38" Type="http://schemas.openxmlformats.org/officeDocument/2006/relationships/image" Target="media/image7.jpeg"/><Relationship Id="rId46" Type="http://schemas.openxmlformats.org/officeDocument/2006/relationships/hyperlink" Target="http://www.permecology.ru/2015/06/" TargetMode="Externa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12.bin"/><Relationship Id="rId41" Type="http://schemas.openxmlformats.org/officeDocument/2006/relationships/image" Target="media/image10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oleObject" Target="embeddings/oleObject7.bin"/><Relationship Id="rId32" Type="http://schemas.openxmlformats.org/officeDocument/2006/relationships/chart" Target="charts/chart11.xml"/><Relationship Id="rId37" Type="http://schemas.openxmlformats.org/officeDocument/2006/relationships/image" Target="media/image6.jpeg"/><Relationship Id="rId40" Type="http://schemas.openxmlformats.org/officeDocument/2006/relationships/image" Target="media/image9.tiff"/><Relationship Id="rId45" Type="http://schemas.openxmlformats.org/officeDocument/2006/relationships/hyperlink" Target="http://www.lysva.ru/tv/3600" TargetMode="External"/><Relationship Id="rId53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11.bin"/><Relationship Id="rId36" Type="http://schemas.openxmlformats.org/officeDocument/2006/relationships/chart" Target="charts/chart15.xml"/><Relationship Id="rId49" Type="http://schemas.openxmlformats.org/officeDocument/2006/relationships/image" Target="media/image14.jpeg"/><Relationship Id="rId10" Type="http://schemas.openxmlformats.org/officeDocument/2006/relationships/chart" Target="charts/chart2.xml"/><Relationship Id="rId19" Type="http://schemas.openxmlformats.org/officeDocument/2006/relationships/oleObject" Target="embeddings/oleObject2.bin"/><Relationship Id="rId31" Type="http://schemas.openxmlformats.org/officeDocument/2006/relationships/chart" Target="charts/chart10.xml"/><Relationship Id="rId44" Type="http://schemas.openxmlformats.org/officeDocument/2006/relationships/image" Target="media/image12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hart" Target="charts/chart6.xml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10.bin"/><Relationship Id="rId30" Type="http://schemas.openxmlformats.org/officeDocument/2006/relationships/chart" Target="charts/chart9.xml"/><Relationship Id="rId35" Type="http://schemas.openxmlformats.org/officeDocument/2006/relationships/chart" Target="charts/chart14.xml"/><Relationship Id="rId43" Type="http://schemas.openxmlformats.org/officeDocument/2006/relationships/hyperlink" Target="http://www.lysva.ru/tv/2014/06/19" TargetMode="External"/><Relationship Id="rId48" Type="http://schemas.openxmlformats.org/officeDocument/2006/relationships/image" Target="media/image13.jpeg"/><Relationship Id="rId8" Type="http://schemas.openxmlformats.org/officeDocument/2006/relationships/chart" Target="charts/chart1.xml"/><Relationship Id="rId51" Type="http://schemas.openxmlformats.org/officeDocument/2006/relationships/image" Target="media/image16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effectLst>
              <a:outerShdw blurRad="114300" dist="50800" dir="6000000" sx="101000" sy="101000" algn="ctr" rotWithShape="0">
                <a:srgbClr val="000000">
                  <a:alpha val="74000"/>
                </a:srgbClr>
              </a:outerShdw>
            </a:effectLst>
            <a:scene3d>
              <a:camera prst="orthographicFront"/>
              <a:lightRig rig="threePt" dir="t">
                <a:rot lat="0" lon="0" rev="3600000"/>
              </a:lightRig>
            </a:scene3d>
            <a:sp3d prstMaterial="dkEdge"/>
          </c:spPr>
          <c:cat>
            <c:strRef>
              <c:f>Лист1!$A$2:$A$20</c:f>
              <c:strCache>
                <c:ptCount val="19"/>
                <c:pt idx="0">
                  <c:v>г.Березники</c:v>
                </c:pt>
                <c:pt idx="1">
                  <c:v>г. Пермь</c:v>
                </c:pt>
                <c:pt idx="2">
                  <c:v>Чусовской район</c:v>
                </c:pt>
                <c:pt idx="3">
                  <c:v>г. Соликамск</c:v>
                </c:pt>
                <c:pt idx="4">
                  <c:v>Горнозаводский район</c:v>
                </c:pt>
                <c:pt idx="5">
                  <c:v>Лысьвенский район</c:v>
                </c:pt>
                <c:pt idx="6">
                  <c:v>Губахинский район</c:v>
                </c:pt>
                <c:pt idx="7">
                  <c:v>Краснокамский район</c:v>
                </c:pt>
                <c:pt idx="8">
                  <c:v>Кунгурский район</c:v>
                </c:pt>
                <c:pt idx="9">
                  <c:v>Краснокамский район</c:v>
                </c:pt>
                <c:pt idx="10">
                  <c:v>Пермский район</c:v>
                </c:pt>
                <c:pt idx="11">
                  <c:v>Соликамский район</c:v>
                </c:pt>
                <c:pt idx="12">
                  <c:v>Горнозаводский район</c:v>
                </c:pt>
                <c:pt idx="13">
                  <c:v>Добрянский район</c:v>
                </c:pt>
                <c:pt idx="14">
                  <c:v>Чайковский район</c:v>
                </c:pt>
                <c:pt idx="15">
                  <c:v>Красновишерский район</c:v>
                </c:pt>
                <c:pt idx="16">
                  <c:v>Чернушинский район</c:v>
                </c:pt>
                <c:pt idx="17">
                  <c:v>Нытвенский район</c:v>
                </c:pt>
                <c:pt idx="18">
                  <c:v>Александровский район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3.54</c:v>
                </c:pt>
                <c:pt idx="1">
                  <c:v>3.04</c:v>
                </c:pt>
                <c:pt idx="2">
                  <c:v>1.55</c:v>
                </c:pt>
                <c:pt idx="3">
                  <c:v>1.9500000000000117</c:v>
                </c:pt>
                <c:pt idx="4">
                  <c:v>1.22</c:v>
                </c:pt>
                <c:pt idx="5">
                  <c:v>1.1900000000000162</c:v>
                </c:pt>
                <c:pt idx="6">
                  <c:v>1.1000000000000001</c:v>
                </c:pt>
                <c:pt idx="7">
                  <c:v>1.1599999999999828</c:v>
                </c:pt>
                <c:pt idx="8">
                  <c:v>1.35</c:v>
                </c:pt>
                <c:pt idx="9">
                  <c:v>1.1499999999999817</c:v>
                </c:pt>
                <c:pt idx="10">
                  <c:v>1.47</c:v>
                </c:pt>
                <c:pt idx="11">
                  <c:v>1.6400000000000001</c:v>
                </c:pt>
                <c:pt idx="12">
                  <c:v>1.22</c:v>
                </c:pt>
                <c:pt idx="13">
                  <c:v>1.43</c:v>
                </c:pt>
                <c:pt idx="14">
                  <c:v>1.55</c:v>
                </c:pt>
                <c:pt idx="15">
                  <c:v>0.88000000000000245</c:v>
                </c:pt>
                <c:pt idx="16">
                  <c:v>0.86000000000000065</c:v>
                </c:pt>
                <c:pt idx="17">
                  <c:v>0.95000000000000062</c:v>
                </c:pt>
                <c:pt idx="18">
                  <c:v>1.1599999999999828</c:v>
                </c:pt>
              </c:numCache>
            </c:numRef>
          </c:val>
        </c:ser>
        <c:overlap val="-51"/>
        <c:axId val="88241280"/>
        <c:axId val="88270336"/>
      </c:barChart>
      <c:catAx>
        <c:axId val="88241280"/>
        <c:scaling>
          <c:orientation val="minMax"/>
        </c:scaling>
        <c:axPos val="l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8270336"/>
        <c:crosses val="autoZero"/>
        <c:auto val="1"/>
        <c:lblAlgn val="ctr"/>
        <c:lblOffset val="100"/>
      </c:catAx>
      <c:valAx>
        <c:axId val="88270336"/>
        <c:scaling>
          <c:orientation val="minMax"/>
        </c:scaling>
        <c:axPos val="b"/>
        <c:majorGridlines/>
        <c:numFmt formatCode="General" sourceLinked="1"/>
        <c:tickLblPos val="nextTo"/>
        <c:crossAx val="88241280"/>
        <c:crosses val="autoZero"/>
        <c:crossBetween val="between"/>
      </c:valAx>
    </c:plotArea>
    <c:plotVisOnly val="1"/>
  </c:chart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санитарно-химические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1097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0.17949054594339794"/>
                  <c:y val="-3.4534937692661835E-3"/>
                </c:manualLayout>
              </c:layout>
              <c:showVal val="1"/>
            </c:dLbl>
            <c:dLbl>
              <c:idx val="1"/>
              <c:layout>
                <c:manualLayout>
                  <c:x val="2.2784011601442201E-3"/>
                  <c:y val="-6.0326224940700814E-2"/>
                </c:manualLayout>
              </c:layout>
              <c:showVal val="1"/>
            </c:dLbl>
            <c:dLbl>
              <c:idx val="2"/>
              <c:layout>
                <c:manualLayout>
                  <c:x val="1.8277224533665169E-2"/>
                  <c:y val="-4.4249762197647556E-2"/>
                </c:manualLayout>
              </c:layout>
              <c:showVal val="1"/>
            </c:dLbl>
            <c:dLbl>
              <c:idx val="3"/>
              <c:layout>
                <c:manualLayout>
                  <c:x val="2.6446884573305091E-2"/>
                  <c:y val="-7.1368290926929534E-2"/>
                </c:manualLayout>
              </c:layout>
              <c:showVal val="1"/>
            </c:dLbl>
            <c:dLbl>
              <c:idx val="4"/>
              <c:layout>
                <c:manualLayout>
                  <c:x val="-3.4584274679845782E-2"/>
                  <c:y val="-3.4534937692661835E-3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19095477386934673"/>
                  <c:y val="0"/>
                </c:manualLayout>
              </c:layout>
              <c:showVal val="1"/>
            </c:dLbl>
            <c:spPr>
              <a:noFill/>
              <a:ln w="22193">
                <a:noFill/>
              </a:ln>
            </c:spPr>
            <c:txPr>
              <a:bodyPr/>
              <a:lstStyle/>
              <a:p>
                <a:pPr>
                  <a:defRPr sz="100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1">
                  <c:v>0.42000000000000032</c:v>
                </c:pt>
                <c:pt idx="2">
                  <c:v>4.2</c:v>
                </c:pt>
                <c:pt idx="3">
                  <c:v>2.8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микробиологические</c:v>
                </c:pt>
              </c:strCache>
            </c:strRef>
          </c:tx>
          <c:spPr>
            <a:pattFill prst="openDmnd">
              <a:fgClr>
                <a:srgbClr val="000000"/>
              </a:fgClr>
              <a:bgClr>
                <a:srgbClr val="FFFFFF"/>
              </a:bgClr>
            </a:pattFill>
            <a:ln w="11097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.77307094480965588"/>
                  <c:y val="-3.4534937692661835E-3"/>
                </c:manualLayout>
              </c:layout>
              <c:showVal val="1"/>
            </c:dLbl>
            <c:dLbl>
              <c:idx val="1"/>
              <c:layout>
                <c:manualLayout>
                  <c:x val="2.2970737374917255E-2"/>
                  <c:y val="-8.4828305490930275E-2"/>
                </c:manualLayout>
              </c:layout>
              <c:showVal val="1"/>
            </c:dLbl>
            <c:dLbl>
              <c:idx val="2"/>
              <c:layout>
                <c:manualLayout>
                  <c:x val="2.7806146678712337E-2"/>
                  <c:y val="-7.1249191166160269E-2"/>
                </c:manualLayout>
              </c:layout>
              <c:showVal val="1"/>
            </c:dLbl>
            <c:dLbl>
              <c:idx val="3"/>
              <c:layout>
                <c:manualLayout>
                  <c:x val="3.9309882864047116E-2"/>
                  <c:y val="-6.854105851473434E-2"/>
                </c:manualLayout>
              </c:layout>
              <c:showVal val="1"/>
            </c:dLbl>
            <c:dLbl>
              <c:idx val="4"/>
              <c:layout>
                <c:manualLayout>
                  <c:x val="0.11898224119883616"/>
                  <c:y val="-3.4534937692661835E-3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98324958123953099"/>
                  <c:y val="0"/>
                </c:manualLayout>
              </c:layout>
              <c:showVal val="1"/>
            </c:dLbl>
            <c:spPr>
              <a:noFill/>
              <a:ln w="22193">
                <a:noFill/>
              </a:ln>
            </c:spPr>
            <c:txPr>
              <a:bodyPr/>
              <a:lstStyle/>
              <a:p>
                <a:pPr>
                  <a:defRPr sz="100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1">
                  <c:v>0.60000000000000064</c:v>
                </c:pt>
                <c:pt idx="2">
                  <c:v>1</c:v>
                </c:pt>
                <c:pt idx="3">
                  <c:v>1.2</c:v>
                </c:pt>
              </c:numCache>
            </c:numRef>
          </c:val>
        </c:ser>
        <c:gapDepth val="0"/>
        <c:shape val="box"/>
        <c:axId val="87242240"/>
        <c:axId val="87243776"/>
        <c:axId val="0"/>
      </c:bar3DChart>
      <c:catAx>
        <c:axId val="87242240"/>
        <c:scaling>
          <c:orientation val="minMax"/>
        </c:scaling>
        <c:axPos val="b"/>
        <c:numFmt formatCode="General" sourceLinked="1"/>
        <c:tickLblPos val="low"/>
        <c:spPr>
          <a:ln w="27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7243776"/>
        <c:crosses val="autoZero"/>
        <c:auto val="1"/>
        <c:lblAlgn val="ctr"/>
        <c:lblOffset val="100"/>
        <c:tickLblSkip val="1"/>
        <c:tickMarkSkip val="1"/>
      </c:catAx>
      <c:valAx>
        <c:axId val="87243776"/>
        <c:scaling>
          <c:orientation val="minMax"/>
        </c:scaling>
        <c:delete val="1"/>
        <c:axPos val="l"/>
        <c:numFmt formatCode="General" sourceLinked="1"/>
        <c:tickLblPos val="none"/>
        <c:crossAx val="87242240"/>
        <c:crosses val="autoZero"/>
        <c:crossBetween val="between"/>
      </c:valAx>
      <c:spPr>
        <a:noFill/>
        <a:ln w="22193">
          <a:noFill/>
        </a:ln>
      </c:spPr>
    </c:plotArea>
    <c:legend>
      <c:legendPos val="b"/>
      <c:layout>
        <c:manualLayout>
          <c:xMode val="edge"/>
          <c:yMode val="edge"/>
          <c:x val="0.24835255841958617"/>
          <c:y val="0.77626869351058392"/>
          <c:w val="0.53098827470686749"/>
          <c:h val="0.10612244897959311"/>
        </c:manualLayout>
      </c:layout>
      <c:spPr>
        <a:noFill/>
        <a:ln w="2774">
          <a:solidFill>
            <a:srgbClr val="000000"/>
          </a:solidFill>
          <a:prstDash val="solid"/>
        </a:ln>
      </c:spPr>
      <c:txPr>
        <a:bodyPr/>
        <a:lstStyle/>
        <a:p>
          <a:pPr>
            <a:defRPr sz="92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39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/>
          </a:pPr>
          <a:endParaRPr lang="ru-RU"/>
        </a:p>
      </c:txPr>
    </c:title>
    <c:view3D>
      <c:perspective val="30"/>
    </c:view3D>
    <c:plotArea>
      <c:layout>
        <c:manualLayout>
          <c:layoutTarget val="inner"/>
          <c:xMode val="edge"/>
          <c:yMode val="edge"/>
          <c:x val="7.7819795551871934E-2"/>
          <c:y val="0.35290644454567188"/>
          <c:w val="0.63212650227932365"/>
          <c:h val="0.4956838246458937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обеспеченности населения питьевой водой, 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98.6</c:v>
                </c:pt>
                <c:pt idx="1">
                  <c:v>96.4</c:v>
                </c:pt>
                <c:pt idx="2">
                  <c:v>92.5</c:v>
                </c:pt>
                <c:pt idx="3">
                  <c:v>91.4</c:v>
                </c:pt>
                <c:pt idx="4">
                  <c:v>89.9</c:v>
                </c:pt>
              </c:numCache>
            </c:numRef>
          </c:val>
        </c:ser>
        <c:shape val="cylinder"/>
        <c:axId val="27884544"/>
        <c:axId val="45855488"/>
        <c:axId val="0"/>
      </c:bar3DChart>
      <c:catAx>
        <c:axId val="278845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5855488"/>
        <c:crosses val="autoZero"/>
        <c:auto val="1"/>
        <c:lblAlgn val="ctr"/>
        <c:lblOffset val="100"/>
      </c:catAx>
      <c:valAx>
        <c:axId val="458554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7884544"/>
        <c:crosses val="autoZero"/>
        <c:crossBetween val="between"/>
      </c:valAx>
    </c:plotArea>
    <c:legend>
      <c:legendPos val="r"/>
      <c:spPr>
        <a:effectLst>
          <a:innerShdw blurRad="114300">
            <a:schemeClr val="accent3">
              <a:lumMod val="40000"/>
              <a:lumOff val="60000"/>
            </a:schemeClr>
          </a:innerShdw>
        </a:effectLst>
      </c:spPr>
      <c:txPr>
        <a:bodyPr/>
        <a:lstStyle/>
        <a:p>
          <a:pPr>
            <a:defRPr sz="1100" b="1"/>
          </a:pPr>
          <a:endParaRPr lang="ru-RU"/>
        </a:p>
      </c:txPr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6.2021658713813384E-2"/>
          <c:y val="3.1275466408185695E-2"/>
          <c:w val="0.92724339424000302"/>
          <c:h val="0.8948354068747379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4F81BD">
                <a:lumMod val="75000"/>
              </a:srgbClr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Образовано</c:v>
                </c:pt>
                <c:pt idx="1">
                  <c:v>Использовано, утилизировано</c:v>
                </c:pt>
                <c:pt idx="2">
                  <c:v>Захоронено</c:v>
                </c:pt>
                <c:pt idx="3">
                  <c:v>Складировано на начало года</c:v>
                </c:pt>
                <c:pt idx="4">
                  <c:v>Складировано на конец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29.45</c:v>
                </c:pt>
                <c:pt idx="1">
                  <c:v>12.63</c:v>
                </c:pt>
                <c:pt idx="2">
                  <c:v>41.6</c:v>
                </c:pt>
                <c:pt idx="3">
                  <c:v>1.1299999999999855</c:v>
                </c:pt>
                <c:pt idx="4">
                  <c:v>1.36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dLbl>
              <c:idx val="0"/>
              <c:layout>
                <c:manualLayout>
                  <c:x val="1.8352120842052712E-2"/>
                  <c:y val="-2.8169701378984507E-3"/>
                </c:manualLayout>
              </c:layout>
              <c:showVal val="1"/>
            </c:dLbl>
            <c:dLbl>
              <c:idx val="2"/>
              <c:layout>
                <c:manualLayout>
                  <c:x val="3.2625992608093908E-2"/>
                  <c:y val="-1.9718790965289161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Образовано</c:v>
                </c:pt>
                <c:pt idx="1">
                  <c:v>Использовано, утилизировано</c:v>
                </c:pt>
                <c:pt idx="2">
                  <c:v>Захоронено</c:v>
                </c:pt>
                <c:pt idx="3">
                  <c:v>Складировано на начало года</c:v>
                </c:pt>
                <c:pt idx="4">
                  <c:v>Складировано на конец года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19.690000000000001</c:v>
                </c:pt>
                <c:pt idx="1">
                  <c:v>27.88</c:v>
                </c:pt>
                <c:pt idx="2">
                  <c:v>30.12</c:v>
                </c:pt>
                <c:pt idx="3">
                  <c:v>1.56</c:v>
                </c:pt>
                <c:pt idx="4">
                  <c:v>1.77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1.6312996304046635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2234747228034974E-2"/>
                  <c:y val="-1.1267880551593806E-2"/>
                </c:manualLayout>
              </c:layout>
              <c:showVal val="1"/>
            </c:dLbl>
            <c:dLbl>
              <c:idx val="2"/>
              <c:layout>
                <c:manualLayout>
                  <c:x val="1.6312996304046635E-2"/>
                  <c:y val="-2.8169701378984507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Образовано</c:v>
                </c:pt>
                <c:pt idx="1">
                  <c:v>Использовано, утилизировано</c:v>
                </c:pt>
                <c:pt idx="2">
                  <c:v>Захоронено</c:v>
                </c:pt>
                <c:pt idx="3">
                  <c:v>Складировано на начало года</c:v>
                </c:pt>
                <c:pt idx="4">
                  <c:v>Складировано на конец года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14.7</c:v>
                </c:pt>
                <c:pt idx="1">
                  <c:v>28.9</c:v>
                </c:pt>
                <c:pt idx="2">
                  <c:v>16.399999999999999</c:v>
                </c:pt>
                <c:pt idx="3">
                  <c:v>1.2</c:v>
                </c:pt>
                <c:pt idx="4">
                  <c:v>2.2999999999999998</c:v>
                </c:pt>
              </c:numCache>
            </c:numRef>
          </c:val>
          <c:shape val="cylinder"/>
        </c:ser>
        <c:shape val="box"/>
        <c:axId val="119717248"/>
        <c:axId val="119723136"/>
        <c:axId val="0"/>
      </c:bar3DChart>
      <c:catAx>
        <c:axId val="119717248"/>
        <c:scaling>
          <c:orientation val="minMax"/>
        </c:scaling>
        <c:axPos val="b"/>
        <c:tickLblPos val="nextTo"/>
        <c:txPr>
          <a:bodyPr/>
          <a:lstStyle/>
          <a:p>
            <a:pPr>
              <a:defRPr sz="700" b="1"/>
            </a:pPr>
            <a:endParaRPr lang="ru-RU"/>
          </a:p>
        </c:txPr>
        <c:crossAx val="119723136"/>
        <c:crosses val="autoZero"/>
        <c:auto val="1"/>
        <c:lblAlgn val="ctr"/>
        <c:lblOffset val="100"/>
      </c:catAx>
      <c:valAx>
        <c:axId val="119723136"/>
        <c:scaling>
          <c:orientation val="minMax"/>
        </c:scaling>
        <c:axPos val="l"/>
        <c:majorGridlines/>
        <c:numFmt formatCode="General" sourceLinked="1"/>
        <c:tickLblPos val="nextTo"/>
        <c:crossAx val="1197172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44107612469274"/>
          <c:y val="4.0394242734102422E-2"/>
          <c:w val="0.33288595690254813"/>
          <c:h val="0.13208617710535248"/>
        </c:manualLayout>
      </c:layout>
      <c:txPr>
        <a:bodyPr/>
        <a:lstStyle/>
        <a:p>
          <a:pPr>
            <a:defRPr sz="1200" b="1"/>
          </a:pPr>
          <a:endParaRPr lang="ru-RU"/>
        </a:p>
      </c:txPr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b="1"/>
              <a:t>Структура земельного фонда по категориям использования, тыс га </a:t>
            </a:r>
          </a:p>
        </c:rich>
      </c:tx>
      <c:layout>
        <c:manualLayout>
          <c:xMode val="edge"/>
          <c:yMode val="edge"/>
          <c:x val="0.16613418530351437"/>
          <c:y val="0"/>
        </c:manualLayout>
      </c:layout>
      <c:spPr>
        <a:noFill/>
        <a:ln w="25374">
          <a:noFill/>
        </a:ln>
      </c:spPr>
    </c:title>
    <c:plotArea>
      <c:layout>
        <c:manualLayout>
          <c:layoutTarget val="inner"/>
          <c:xMode val="edge"/>
          <c:yMode val="edge"/>
          <c:x val="4.1928721174004167E-2"/>
          <c:y val="8.1505135932084305E-2"/>
          <c:w val="0.43857376318527047"/>
          <c:h val="0.86090405365996792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FFCC99"/>
            </a:solidFill>
            <a:ln w="12687">
              <a:solidFill>
                <a:srgbClr val="000000"/>
              </a:solidFill>
              <a:prstDash val="solid"/>
            </a:ln>
          </c:spPr>
          <c:explosion val="15"/>
          <c:dPt>
            <c:idx val="0"/>
            <c:spPr>
              <a:solidFill>
                <a:schemeClr val="accent3">
                  <a:lumMod val="75000"/>
                </a:schemeClr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chemeClr val="accent6">
                  <a:lumMod val="75000"/>
                </a:schemeClr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7030A0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1F497D">
                  <a:lumMod val="60000"/>
                  <a:lumOff val="40000"/>
                  <a:alpha val="80000"/>
                </a:srgbClr>
              </a:solidFill>
              <a:ln w="12687"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  <a:prstDash val="solid"/>
              </a:ln>
            </c:spPr>
          </c:dPt>
          <c:dPt>
            <c:idx val="5"/>
            <c:spPr>
              <a:solidFill>
                <a:srgbClr val="00FF00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9.6924181647105437E-2"/>
                  <c:y val="8.6137843880626768E-3"/>
                </c:manualLayout>
              </c:layout>
              <c:dLblPos val="bestFit"/>
              <c:showLegendKey val="1"/>
              <c:showVal val="1"/>
            </c:dLbl>
            <c:dLbl>
              <c:idx val="1"/>
              <c:layout>
                <c:manualLayout>
                  <c:x val="-2.2331996236319616E-2"/>
                  <c:y val="-3.8864910404718012E-2"/>
                </c:manualLayout>
              </c:layout>
              <c:dLblPos val="bestFit"/>
              <c:showLegendKey val="1"/>
              <c:showVal val="1"/>
            </c:dLbl>
            <c:dLbl>
              <c:idx val="2"/>
              <c:layout>
                <c:manualLayout>
                  <c:x val="-9.0647088925205108E-2"/>
                  <c:y val="3.6678007841612452E-2"/>
                </c:manualLayout>
              </c:layout>
              <c:dLblPos val="bestFit"/>
              <c:showLegendKey val="1"/>
              <c:showVal val="1"/>
            </c:dLbl>
            <c:dLbl>
              <c:idx val="3"/>
              <c:layout>
                <c:manualLayout>
                  <c:x val="3.2823255583618677E-2"/>
                  <c:y val="4.1854768153980752E-2"/>
                </c:manualLayout>
              </c:layout>
              <c:dLblPos val="bestFit"/>
              <c:showLegendKey val="1"/>
              <c:showVal val="1"/>
            </c:dLbl>
            <c:dLbl>
              <c:idx val="4"/>
              <c:layout>
                <c:manualLayout>
                  <c:x val="7.1953317156110433E-2"/>
                  <c:y val="-0.13986585010207242"/>
                </c:manualLayout>
              </c:layout>
              <c:dLblPos val="bestFit"/>
              <c:showLegendKey val="1"/>
              <c:showVal val="1"/>
            </c:dLbl>
            <c:dLbl>
              <c:idx val="5"/>
              <c:layout>
                <c:manualLayout>
                  <c:x val="-1.5145677545023861E-2"/>
                  <c:y val="1.7866887009494185E-2"/>
                </c:manualLayout>
              </c:layout>
              <c:dLblPos val="bestFit"/>
              <c:showLegendKey val="1"/>
              <c:showVal val="1"/>
            </c:dLbl>
            <c:dLbl>
              <c:idx val="6"/>
              <c:layout>
                <c:manualLayout>
                  <c:xMode val="edge"/>
                  <c:yMode val="edge"/>
                  <c:x val="0.51118210862619806"/>
                  <c:y val="0.12738853503184713"/>
                </c:manualLayout>
              </c:layout>
              <c:spPr>
                <a:noFill/>
                <a:ln w="25374">
                  <a:noFill/>
                </a:ln>
              </c:spPr>
              <c:txPr>
                <a:bodyPr/>
                <a:lstStyle/>
                <a:p>
                  <a:pPr>
                    <a:defRPr sz="35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</c:dLbl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84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LeaderLines val="1"/>
            <c:leaderLines>
              <c:spPr>
                <a:ln w="12687">
                  <a:solidFill>
                    <a:srgbClr val="FFCC00"/>
                  </a:solidFill>
                  <a:prstDash val="solid"/>
                </a:ln>
              </c:spPr>
            </c:leaderLines>
          </c:dLbls>
          <c:cat>
            <c:strRef>
              <c:f>Sheet1!$A$2:$A$7</c:f>
              <c:strCache>
                <c:ptCount val="6"/>
                <c:pt idx="0">
                  <c:v>С/х назначения</c:v>
                </c:pt>
                <c:pt idx="1">
                  <c:v> Населенных пунктов</c:v>
                </c:pt>
                <c:pt idx="2">
                  <c:v>Промышленности, транспорта, связи и т.д.</c:v>
                </c:pt>
                <c:pt idx="3">
                  <c:v> Земли особоохраняемых природных территорий, в т.ч. земли рекреационного назначения</c:v>
                </c:pt>
                <c:pt idx="4">
                  <c:v> Лесного фонда</c:v>
                </c:pt>
                <c:pt idx="5">
                  <c:v> Земли запаса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74.599999999999994</c:v>
                </c:pt>
                <c:pt idx="1">
                  <c:v>10.220000000000001</c:v>
                </c:pt>
                <c:pt idx="2">
                  <c:v>1.84</c:v>
                </c:pt>
                <c:pt idx="3">
                  <c:v>2.1000000000000012E-2</c:v>
                </c:pt>
                <c:pt idx="4">
                  <c:v>332.3</c:v>
                </c:pt>
                <c:pt idx="5">
                  <c:v>2.9099999999999997</c:v>
                </c:pt>
              </c:numCache>
            </c:numRef>
          </c:val>
        </c:ser>
        <c:dLbls>
          <c:showCatName val="1"/>
          <c:showPercent val="1"/>
        </c:dLbls>
        <c:firstSliceAng val="50"/>
      </c:pieChart>
      <c:spPr>
        <a:solidFill>
          <a:srgbClr val="FFFFFF"/>
        </a:solidFill>
        <a:ln w="25374">
          <a:noFill/>
        </a:ln>
      </c:spPr>
    </c:plotArea>
    <c:legend>
      <c:legendPos val="r"/>
      <c:layout>
        <c:manualLayout>
          <c:xMode val="edge"/>
          <c:yMode val="edge"/>
          <c:x val="0.72762739563214973"/>
          <c:y val="5.8111208321182072E-2"/>
          <c:w val="0.27237260436786043"/>
          <c:h val="0.92954311266648104"/>
        </c:manualLayout>
      </c:layout>
      <c:spPr>
        <a:solidFill>
          <a:srgbClr val="FFFFFF"/>
        </a:solidFill>
        <a:ln w="25374">
          <a:noFill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471321695760626"/>
          <c:y val="8.2840236686390539E-2"/>
          <c:w val="0.38154613466334181"/>
          <c:h val="0.9053254437869822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F79646">
                  <a:lumMod val="75000"/>
                  <a:alpha val="86000"/>
                </a:srgbClr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0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3366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6.3665718789498754E-2"/>
                  <c:y val="-0.15711733949922957"/>
                </c:manualLayout>
              </c:layout>
              <c:showVal val="1"/>
            </c:dLbl>
            <c:dLbl>
              <c:idx val="1"/>
              <c:layout>
                <c:manualLayout>
                  <c:x val="2.8256612549536715E-2"/>
                  <c:y val="0.16367172853393311"/>
                </c:manualLayout>
              </c:layout>
              <c:showVal val="1"/>
            </c:dLbl>
            <c:dLbl>
              <c:idx val="2"/>
              <c:layout>
                <c:manualLayout>
                  <c:x val="-4.611121213372027E-2"/>
                  <c:y val="0.14741230262883825"/>
                </c:manualLayout>
              </c:layout>
              <c:showVal val="1"/>
            </c:dLbl>
            <c:dLbl>
              <c:idx val="3"/>
              <c:layout>
                <c:manualLayout>
                  <c:x val="-7.4434481012149972E-2"/>
                  <c:y val="-8.5254447360746721E-2"/>
                </c:manualLayout>
              </c:layout>
              <c:showVal val="1"/>
            </c:dLbl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45</c:v>
                </c:pt>
                <c:pt idx="1">
                  <c:v>17</c:v>
                </c:pt>
                <c:pt idx="2">
                  <c:v>11</c:v>
                </c:pt>
                <c:pt idx="3">
                  <c:v>27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CCFF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</c:strCache>
            </c:strRef>
          </c:tx>
          <c:spPr>
            <a:solidFill>
              <a:srgbClr val="660066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</c:strCache>
            </c:strRef>
          </c:tx>
          <c:spPr>
            <a:solidFill>
              <a:srgbClr val="FF8080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</c:strCache>
            </c:strRef>
          </c:tx>
          <c:spPr>
            <a:solidFill>
              <a:srgbClr val="0066CC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Sheet1!$H$2:$H$5</c:f>
              <c:numCache>
                <c:formatCode>General</c:formatCode>
                <c:ptCount val="4"/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</c:strCache>
            </c:strRef>
          </c:tx>
          <c:spPr>
            <a:solidFill>
              <a:srgbClr val="CCCC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Sheet1!$I$2:$I$5</c:f>
              <c:numCache>
                <c:formatCode>General</c:formatCode>
                <c:ptCount val="4"/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</c:strCache>
            </c:strRef>
          </c:tx>
          <c:spPr>
            <a:solidFill>
              <a:srgbClr val="000080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Sheet1!$J$2:$J$5</c:f>
              <c:numCache>
                <c:formatCode>General</c:formatCode>
                <c:ptCount val="4"/>
              </c:numCache>
            </c:numRef>
          </c:val>
        </c:ser>
        <c:firstSliceAng val="150"/>
      </c:pieChart>
      <c:spPr>
        <a:solidFill>
          <a:srgbClr val="FFFFFF"/>
        </a:solidFill>
        <a:ln w="25375">
          <a:noFill/>
        </a:ln>
      </c:spPr>
    </c:plotArea>
    <c:legend>
      <c:legendPos val="r"/>
      <c:layout>
        <c:manualLayout>
          <c:xMode val="edge"/>
          <c:yMode val="edge"/>
          <c:x val="0.54114713216960053"/>
          <c:y val="0.21371443152939282"/>
          <c:w val="0.35442480887204209"/>
          <c:h val="0.59693632045994138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5502183406113956"/>
          <c:y val="6.8965517241379309E-2"/>
          <c:w val="0.34497816593888336"/>
          <c:h val="0.77832512315270963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F79646">
                  <a:lumMod val="75000"/>
                  <a:alpha val="85000"/>
                </a:srgbClr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0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3366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19</c:v>
                </c:pt>
                <c:pt idx="1">
                  <c:v>53</c:v>
                </c:pt>
                <c:pt idx="2">
                  <c:v>12</c:v>
                </c:pt>
                <c:pt idx="3">
                  <c:v>16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CCFF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</c:strCache>
            </c:strRef>
          </c:tx>
          <c:spPr>
            <a:solidFill>
              <a:srgbClr val="660066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</c:strCache>
            </c:strRef>
          </c:tx>
          <c:spPr>
            <a:solidFill>
              <a:srgbClr val="FF8080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</c:strCache>
            </c:strRef>
          </c:tx>
          <c:spPr>
            <a:solidFill>
              <a:srgbClr val="0066CC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Sheet1!$H$2:$H$5</c:f>
              <c:numCache>
                <c:formatCode>General</c:formatCode>
                <c:ptCount val="4"/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</c:strCache>
            </c:strRef>
          </c:tx>
          <c:spPr>
            <a:solidFill>
              <a:srgbClr val="CCCC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Sheet1!$I$2:$I$5</c:f>
              <c:numCache>
                <c:formatCode>General</c:formatCode>
                <c:ptCount val="4"/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</c:strCache>
            </c:strRef>
          </c:tx>
          <c:spPr>
            <a:solidFill>
              <a:srgbClr val="000080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Sheet1!$J$2:$J$5</c:f>
              <c:numCache>
                <c:formatCode>General</c:formatCode>
                <c:ptCount val="4"/>
              </c:numCache>
            </c:numRef>
          </c:val>
        </c:ser>
        <c:ser>
          <c:idx val="9"/>
          <c:order val="9"/>
          <c:tx>
            <c:strRef>
              <c:f>Sheet1!$K$1</c:f>
              <c:strCache>
                <c:ptCount val="1"/>
              </c:strCache>
            </c:strRef>
          </c:tx>
          <c:spPr>
            <a:solidFill>
              <a:srgbClr val="FF00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Sheet1!$K$2:$K$5</c:f>
              <c:numCache>
                <c:formatCode>General</c:formatCode>
                <c:ptCount val="4"/>
              </c:numCache>
            </c:numRef>
          </c:val>
        </c:ser>
        <c:firstSliceAng val="230"/>
      </c:pieChart>
      <c:spPr>
        <a:solidFill>
          <a:srgbClr val="FFFFFF"/>
        </a:solidFill>
        <a:ln w="25376">
          <a:noFill/>
        </a:ln>
      </c:spPr>
    </c:plotArea>
    <c:legend>
      <c:legendPos val="r"/>
      <c:layout>
        <c:manualLayout>
          <c:xMode val="edge"/>
          <c:yMode val="edge"/>
          <c:x val="0.5982532751091707"/>
          <c:y val="0.19687090180711903"/>
          <c:w val="0.24964275715894696"/>
          <c:h val="0.31682828419212627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Валовый сброс сточных вод от предприятий г. Лысьва, млн. куб. м</a:t>
            </a:r>
          </a:p>
        </c:rich>
      </c:tx>
      <c:layout>
        <c:manualLayout>
          <c:xMode val="edge"/>
          <c:yMode val="edge"/>
          <c:x val="0.21325191052919823"/>
          <c:y val="0"/>
        </c:manualLayout>
      </c:layout>
      <c:spPr>
        <a:noFill/>
        <a:ln w="26609">
          <a:noFill/>
        </a:ln>
      </c:spPr>
    </c:title>
    <c:plotArea>
      <c:layout>
        <c:manualLayout>
          <c:layoutTarget val="inner"/>
          <c:xMode val="edge"/>
          <c:yMode val="edge"/>
          <c:x val="0.11832611832611872"/>
          <c:y val="0.12643678160919541"/>
          <c:w val="0.81673881673884274"/>
          <c:h val="0.69731800766283525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CCFFCC"/>
                </a:gs>
                <a:gs pos="100000">
                  <a:srgbClr val="CCFFCC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330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6144988378090841E-3"/>
                  <c:y val="0.1194553889785856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3.5106322424211412E-4"/>
                  <c:y val="0.1248904364670760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5.9297850078839022E-4"/>
                  <c:y val="0.11208204364902845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8.3489377733467066E-4"/>
                  <c:y val="0.1078886517322449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4.7429477809225002E-4"/>
                  <c:y val="0.10726240862614134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1.1340237038827998E-4"/>
                  <c:y val="0.12335171189877348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2.1104875145489402E-3"/>
                  <c:y val="-7.0676485884673484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1.8107409404553283E-3"/>
                  <c:y val="-6.5393880864371534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8773448773449104"/>
                  <c:y val="0.32567049808430415"/>
                </c:manualLayout>
              </c:layout>
              <c:dLblPos val="outEnd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9696969696969695"/>
                  <c:y val="0.37547892720308146"/>
                </c:manualLayout>
              </c:layout>
              <c:dLblPos val="outEnd"/>
              <c:showVal val="1"/>
            </c:dLbl>
            <c:dLbl>
              <c:idx val="10"/>
              <c:dLblPos val="outEnd"/>
              <c:showVal val="1"/>
            </c:dLbl>
            <c:spPr>
              <a:noFill/>
              <a:ln w="26609">
                <a:noFill/>
              </a:ln>
            </c:spPr>
            <c:txPr>
              <a:bodyPr/>
              <a:lstStyle/>
              <a:p>
                <a:pPr>
                  <a:defRPr sz="96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6.093</c:v>
                </c:pt>
                <c:pt idx="1">
                  <c:v>6.9829999999999997</c:v>
                </c:pt>
                <c:pt idx="2">
                  <c:v>6.8629999999999791</c:v>
                </c:pt>
                <c:pt idx="3">
                  <c:v>7.1559999999999855</c:v>
                </c:pt>
                <c:pt idx="4">
                  <c:v>6.07</c:v>
                </c:pt>
                <c:pt idx="5">
                  <c:v>7.181</c:v>
                </c:pt>
              </c:numCache>
            </c:numRef>
          </c:val>
        </c:ser>
        <c:gapWidth val="40"/>
        <c:axId val="123369728"/>
        <c:axId val="123390592"/>
      </c:barChart>
      <c:catAx>
        <c:axId val="123369728"/>
        <c:scaling>
          <c:orientation val="minMax"/>
        </c:scaling>
        <c:axPos val="b"/>
        <c:numFmt formatCode="General" sourceLinked="1"/>
        <c:tickLblPos val="nextTo"/>
        <c:spPr>
          <a:ln w="3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3390592"/>
        <c:crosses val="autoZero"/>
        <c:auto val="1"/>
        <c:lblAlgn val="ctr"/>
        <c:lblOffset val="100"/>
        <c:tickLblSkip val="1"/>
        <c:tickMarkSkip val="1"/>
      </c:catAx>
      <c:valAx>
        <c:axId val="123390592"/>
        <c:scaling>
          <c:orientation val="minMax"/>
        </c:scaling>
        <c:axPos val="l"/>
        <c:numFmt formatCode="General" sourceLinked="1"/>
        <c:tickLblPos val="nextTo"/>
        <c:spPr>
          <a:ln w="3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6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3369728"/>
        <c:crosses val="autoZero"/>
        <c:crossBetween val="between"/>
      </c:valAx>
      <c:spPr>
        <a:solidFill>
          <a:srgbClr val="FFFFFF"/>
        </a:solidFill>
        <a:ln w="26609">
          <a:noFill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120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sideWall>
      <c:spPr>
        <a:noFill/>
        <a:ln w="26609">
          <a:noFill/>
        </a:ln>
      </c:spPr>
    </c:sideWall>
    <c:backWall>
      <c:spPr>
        <a:noFill/>
        <a:ln w="26609">
          <a:noFill/>
        </a:ln>
      </c:spPr>
    </c:backWall>
    <c:plotArea>
      <c:layout>
        <c:manualLayout>
          <c:layoutTarget val="inner"/>
          <c:xMode val="edge"/>
          <c:yMode val="edge"/>
          <c:x val="6.0407240886381143E-2"/>
          <c:y val="0.12643678160919541"/>
          <c:w val="0.87465768396685584"/>
          <c:h val="0.7401011628513323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1F497D">
                    <a:lumMod val="60000"/>
                    <a:lumOff val="40000"/>
                  </a:srgbClr>
                </a:gs>
                <a:gs pos="100000">
                  <a:schemeClr val="tx2">
                    <a:lumMod val="75000"/>
                  </a:schemeClr>
                </a:gs>
              </a:gsLst>
              <a:lin ang="5400000" scaled="1"/>
            </a:gradFill>
            <a:ln w="1330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6144440951734681E-3"/>
                  <c:y val="-4.7568408139324794E-2"/>
                </c:manualLayout>
              </c:layout>
              <c:showVal val="1"/>
            </c:dLbl>
            <c:dLbl>
              <c:idx val="1"/>
              <c:layout>
                <c:manualLayout>
                  <c:x val="8.9647096194965768E-3"/>
                  <c:y val="-4.7046067695495693E-2"/>
                </c:manualLayout>
              </c:layout>
              <c:showVal val="1"/>
            </c:dLbl>
            <c:dLbl>
              <c:idx val="2"/>
              <c:layout>
                <c:manualLayout>
                  <c:x val="4.9964626011045994E-3"/>
                  <c:y val="-3.0379429965795637E-2"/>
                </c:manualLayout>
              </c:layout>
              <c:showVal val="1"/>
            </c:dLbl>
            <c:dLbl>
              <c:idx val="3"/>
              <c:layout>
                <c:manualLayout>
                  <c:x val="1.0282155827122821E-3"/>
                  <c:y val="-4.4397928641469894E-2"/>
                </c:manualLayout>
              </c:layout>
              <c:showVal val="1"/>
            </c:dLbl>
            <c:dLbl>
              <c:idx val="4"/>
              <c:layout>
                <c:manualLayout>
                  <c:x val="1.3889728933244984E-3"/>
                  <c:y val="-5.9761650508784014E-2"/>
                </c:manualLayout>
              </c:layout>
              <c:showVal val="1"/>
            </c:dLbl>
            <c:dLbl>
              <c:idx val="5"/>
              <c:layout>
                <c:manualLayout>
                  <c:x val="1.7497302039371039E-3"/>
                  <c:y val="-5.3497246855372133E-2"/>
                </c:manualLayout>
              </c:layout>
              <c:showVal val="1"/>
            </c:dLbl>
            <c:dLbl>
              <c:idx val="6"/>
              <c:layout>
                <c:manualLayout>
                  <c:x val="2.1104875145489402E-3"/>
                  <c:y val="-7.0676485884673484E-2"/>
                </c:manualLayout>
              </c:layout>
              <c:showVal val="1"/>
            </c:dLbl>
            <c:dLbl>
              <c:idx val="7"/>
              <c:layout>
                <c:manualLayout>
                  <c:x val="1.8107409404553307E-3"/>
                  <c:y val="-6.5393880864371534E-2"/>
                </c:manualLayout>
              </c:layout>
              <c:showVal val="1"/>
            </c:dLbl>
            <c:dLbl>
              <c:idx val="8"/>
              <c:layout>
                <c:manualLayout>
                  <c:xMode val="edge"/>
                  <c:yMode val="edge"/>
                  <c:x val="0.87734487734491173"/>
                  <c:y val="0.32567049808430493"/>
                </c:manualLayout>
              </c:layout>
              <c:showVal val="1"/>
            </c:dLbl>
            <c:dLbl>
              <c:idx val="9"/>
              <c:layout>
                <c:manualLayout>
                  <c:xMode val="edge"/>
                  <c:yMode val="edge"/>
                  <c:x val="0.9696969696969695"/>
                  <c:y val="0.37547892720308246"/>
                </c:manualLayout>
              </c:layout>
              <c:showVal val="1"/>
            </c:dLbl>
            <c:spPr>
              <a:noFill/>
              <a:ln w="26609">
                <a:noFill/>
              </a:ln>
            </c:spPr>
            <c:txPr>
              <a:bodyPr/>
              <a:lstStyle/>
              <a:p>
                <a:pPr>
                  <a:defRPr sz="96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4.9180000000000001</c:v>
                </c:pt>
                <c:pt idx="1">
                  <c:v>4.851</c:v>
                </c:pt>
                <c:pt idx="2">
                  <c:v>6.2910000000000004</c:v>
                </c:pt>
                <c:pt idx="3">
                  <c:v>4.9850000000000003</c:v>
                </c:pt>
                <c:pt idx="4">
                  <c:v>5.6259999999999755</c:v>
                </c:pt>
              </c:numCache>
            </c:numRef>
          </c:val>
        </c:ser>
        <c:gapWidth val="40"/>
        <c:shape val="cylinder"/>
        <c:axId val="134395008"/>
        <c:axId val="134397312"/>
        <c:axId val="0"/>
      </c:bar3DChart>
      <c:catAx>
        <c:axId val="134395008"/>
        <c:scaling>
          <c:orientation val="minMax"/>
        </c:scaling>
        <c:axPos val="b"/>
        <c:numFmt formatCode="General" sourceLinked="1"/>
        <c:tickLblPos val="nextTo"/>
        <c:spPr>
          <a:ln w="3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397312"/>
        <c:crosses val="autoZero"/>
        <c:auto val="1"/>
        <c:lblAlgn val="ctr"/>
        <c:lblOffset val="100"/>
        <c:tickLblSkip val="1"/>
        <c:tickMarkSkip val="1"/>
      </c:catAx>
      <c:valAx>
        <c:axId val="134397312"/>
        <c:scaling>
          <c:orientation val="minMax"/>
        </c:scaling>
        <c:axPos val="l"/>
        <c:numFmt formatCode="General" sourceLinked="1"/>
        <c:tickLblPos val="nextTo"/>
        <c:spPr>
          <a:ln w="3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6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395008"/>
        <c:crosses val="autoZero"/>
        <c:crossBetween val="between"/>
      </c:valAx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120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Объем сброса сточных вод в водные объекты 
по г. Лысьва за 2014 год, млн.куб.м</a:t>
            </a:r>
          </a:p>
        </c:rich>
      </c:tx>
      <c:layout>
        <c:manualLayout>
          <c:xMode val="edge"/>
          <c:yMode val="edge"/>
          <c:x val="0.18647540983606636"/>
          <c:y val="1.6891891891891893E-2"/>
        </c:manualLayout>
      </c:layout>
      <c:spPr>
        <a:noFill/>
        <a:ln w="25367">
          <a:noFill/>
        </a:ln>
      </c:spPr>
    </c:title>
    <c:view3D>
      <c:rotY val="180"/>
      <c:perspective val="0"/>
    </c:view3D>
    <c:plotArea>
      <c:layout>
        <c:manualLayout>
          <c:layoutTarget val="inner"/>
          <c:xMode val="edge"/>
          <c:yMode val="edge"/>
          <c:x val="0.22179233595800524"/>
          <c:y val="0.34156210865798636"/>
          <c:w val="0.49185238845144452"/>
          <c:h val="0.32000377403805025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9999FF"/>
            </a:solidFill>
            <a:ln w="12683">
              <a:solidFill>
                <a:srgbClr val="000000"/>
              </a:solidFill>
              <a:prstDash val="solid"/>
            </a:ln>
          </c:spPr>
          <c:explosion val="5"/>
          <c:dPt>
            <c:idx val="0"/>
            <c:spPr>
              <a:solidFill>
                <a:srgbClr val="00FF00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3366FF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00FF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chemeClr val="accent5">
                  <a:lumMod val="40000"/>
                  <a:lumOff val="60000"/>
                </a:schemeClr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0000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FFFF00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5.8153490813648574E-2"/>
                  <c:y val="6.9991594187981579E-2"/>
                </c:manualLayout>
              </c:layout>
              <c:dLblPos val="bestFit"/>
              <c:showLegendKey val="1"/>
              <c:showVal val="1"/>
            </c:dLbl>
            <c:dLbl>
              <c:idx val="1"/>
              <c:layout>
                <c:manualLayout>
                  <c:x val="-9.4902257217847688E-2"/>
                  <c:y val="1.12545245569794E-2"/>
                </c:manualLayout>
              </c:layout>
              <c:dLblPos val="bestFit"/>
              <c:showLegendKey val="1"/>
              <c:showVal val="1"/>
            </c:dLbl>
            <c:dLbl>
              <c:idx val="2"/>
              <c:layout>
                <c:manualLayout>
                  <c:x val="8.9723254593175858E-2"/>
                  <c:y val="-0.11573705247628402"/>
                </c:manualLayout>
              </c:layout>
              <c:dLblPos val="bestFit"/>
              <c:showLegendKey val="1"/>
              <c:showVal val="1"/>
            </c:dLbl>
            <c:dLbl>
              <c:idx val="3"/>
              <c:layout>
                <c:manualLayout>
                  <c:x val="-8.1353700787401534E-2"/>
                  <c:y val="-0.14726570943337974"/>
                </c:manualLayout>
              </c:layout>
              <c:dLblPos val="bestFit"/>
              <c:showLegendKey val="1"/>
              <c:showVal val="1"/>
            </c:dLbl>
            <c:dLbl>
              <c:idx val="4"/>
              <c:layout>
                <c:manualLayout>
                  <c:x val="3.0275905511811179E-2"/>
                  <c:y val="-6.7647916559449711E-2"/>
                </c:manualLayout>
              </c:layout>
              <c:dLblPos val="bestFit"/>
              <c:showLegendKey val="1"/>
              <c:showVal val="1"/>
            </c:dLbl>
            <c:dLbl>
              <c:idx val="5"/>
              <c:layout>
                <c:manualLayout>
                  <c:x val="3.2459422572178591E-2"/>
                  <c:y val="7.4947249240903721E-2"/>
                </c:manualLayout>
              </c:layout>
              <c:dLblPos val="bestFit"/>
              <c:showLegendKey val="1"/>
              <c:showVal val="1"/>
            </c:dLbl>
            <c:dLbl>
              <c:idx val="6"/>
              <c:layout>
                <c:manualLayout>
                  <c:x val="1.4535853018372707E-2"/>
                  <c:y val="6.1797471394507135E-2"/>
                </c:manualLayout>
              </c:layout>
              <c:dLblPos val="bestFit"/>
              <c:showLegendKey val="1"/>
              <c:showVal val="1"/>
            </c:dLbl>
            <c:spPr>
              <a:noFill/>
              <a:ln w="25367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LeaderLines val="1"/>
          </c:dLbls>
          <c:cat>
            <c:strRef>
              <c:f>Sheet1!$A$2:$A$8</c:f>
              <c:strCache>
                <c:ptCount val="7"/>
                <c:pt idx="0">
                  <c:v>ЛМЗ</c:v>
                </c:pt>
                <c:pt idx="1">
                  <c:v>ООО "Электротяжмаш-Привод"</c:v>
                </c:pt>
                <c:pt idx="2">
                  <c:v>МУП "Теплоэнергоремонт"</c:v>
                </c:pt>
                <c:pt idx="3">
                  <c:v> ЛПДС "Лысьва"</c:v>
                </c:pt>
                <c:pt idx="4">
                  <c:v> СП "Зорька"</c:v>
                </c:pt>
                <c:pt idx="5">
                  <c:v> СП "Березка"</c:v>
                </c:pt>
                <c:pt idx="6">
                  <c:v>ОАО "Лысьвенский завод эмалированной посуды"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0.42100000000000032</c:v>
                </c:pt>
                <c:pt idx="1">
                  <c:v>0.129</c:v>
                </c:pt>
                <c:pt idx="2">
                  <c:v>3.9569999999999967</c:v>
                </c:pt>
                <c:pt idx="3">
                  <c:v>2.7000000000000062E-3</c:v>
                </c:pt>
                <c:pt idx="4">
                  <c:v>3.3000000000000002E-2</c:v>
                </c:pt>
                <c:pt idx="5">
                  <c:v>0.39000000000000085</c:v>
                </c:pt>
                <c:pt idx="6">
                  <c:v>1.633</c:v>
                </c:pt>
              </c:numCache>
            </c:numRef>
          </c:val>
        </c:ser>
        <c:dLbls>
          <c:showLegendKey val="1"/>
          <c:showVal val="1"/>
        </c:dLbls>
      </c:pie3DChart>
      <c:spPr>
        <a:solidFill>
          <a:srgbClr val="FFFFFF"/>
        </a:solidFill>
        <a:ln w="25367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Объем сброса сточных вод в водные объекты 
по г. Лысьва за 2015 год, млн.куб.м</a:t>
            </a:r>
          </a:p>
        </c:rich>
      </c:tx>
      <c:layout>
        <c:manualLayout>
          <c:xMode val="edge"/>
          <c:yMode val="edge"/>
          <c:x val="0.27988353937743493"/>
          <c:y val="3.8707039892264782E-2"/>
        </c:manualLayout>
      </c:layout>
      <c:spPr>
        <a:noFill/>
        <a:ln w="25367">
          <a:noFill/>
        </a:ln>
      </c:spPr>
    </c:title>
    <c:view3D>
      <c:rotY val="180"/>
      <c:perspective val="0"/>
    </c:view3D>
    <c:plotArea>
      <c:layout>
        <c:manualLayout>
          <c:layoutTarget val="inner"/>
          <c:xMode val="edge"/>
          <c:yMode val="edge"/>
          <c:x val="0.3504098360655738"/>
          <c:y val="0.27606017506974023"/>
          <c:w val="0.41670501755735301"/>
          <c:h val="0.26785876241909634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9999FF"/>
            </a:solidFill>
            <a:ln w="12683">
              <a:solidFill>
                <a:srgbClr val="000000"/>
              </a:solidFill>
              <a:prstDash val="solid"/>
            </a:ln>
          </c:spPr>
          <c:explosion val="5"/>
          <c:dPt>
            <c:idx val="0"/>
            <c:spPr>
              <a:solidFill>
                <a:srgbClr val="00FF00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0070C0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0000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chemeClr val="accent5">
                  <a:lumMod val="40000"/>
                  <a:lumOff val="60000"/>
                </a:schemeClr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235489763779527"/>
                  <c:y val="1.6474362273343278E-2"/>
                </c:manualLayout>
              </c:layout>
              <c:dLblPos val="bestFit"/>
              <c:showLegendKey val="1"/>
              <c:showVal val="1"/>
            </c:dLbl>
            <c:dLbl>
              <c:idx val="1"/>
              <c:layout>
                <c:manualLayout>
                  <c:x val="2.7859808607610878E-2"/>
                  <c:y val="-7.0627016924992694E-2"/>
                </c:manualLayout>
              </c:layout>
              <c:dLblPos val="bestFit"/>
              <c:showLegendKey val="1"/>
              <c:showVal val="1"/>
            </c:dLbl>
            <c:dLbl>
              <c:idx val="2"/>
              <c:layout>
                <c:manualLayout>
                  <c:x val="1.413921259842516E-2"/>
                  <c:y val="-0.10060727703154759"/>
                </c:manualLayout>
              </c:layout>
              <c:dLblPos val="bestFit"/>
              <c:showLegendKey val="1"/>
              <c:showVal val="1"/>
            </c:dLbl>
            <c:dLbl>
              <c:idx val="3"/>
              <c:layout>
                <c:manualLayout>
                  <c:x val="8.0135558901060472E-2"/>
                  <c:y val="-2.8132401272113514E-2"/>
                </c:manualLayout>
              </c:layout>
              <c:dLblPos val="bestFit"/>
              <c:showLegendKey val="1"/>
              <c:showVal val="1"/>
            </c:dLbl>
            <c:dLbl>
              <c:idx val="4"/>
              <c:layout>
                <c:manualLayout>
                  <c:x val="6.3990416979683509E-2"/>
                  <c:y val="4.0977648506402946E-2"/>
                </c:manualLayout>
              </c:layout>
              <c:dLblPos val="bestFit"/>
              <c:showLegendKey val="1"/>
              <c:showVal val="1"/>
            </c:dLbl>
            <c:dLbl>
              <c:idx val="5"/>
              <c:layout>
                <c:manualLayout>
                  <c:x val="-1.8273270137128463E-2"/>
                  <c:y val="7.8782209054914176E-2"/>
                </c:manualLayout>
              </c:layout>
              <c:dLblPos val="bestFit"/>
              <c:showLegendKey val="1"/>
              <c:showVal val="1"/>
            </c:dLbl>
            <c:dLbl>
              <c:idx val="6"/>
              <c:layout>
                <c:manualLayout>
                  <c:x val="-8.6800997960280568E-2"/>
                  <c:y val="5.3503734595790421E-2"/>
                </c:manualLayout>
              </c:layout>
              <c:dLblPos val="bestFit"/>
              <c:showLegendKey val="1"/>
              <c:showVal val="1"/>
            </c:dLbl>
            <c:spPr>
              <a:noFill/>
              <a:ln w="25367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LeaderLines val="1"/>
          </c:dLbls>
          <c:cat>
            <c:strRef>
              <c:f>Sheet1!$A$2:$A$8</c:f>
              <c:strCache>
                <c:ptCount val="6"/>
                <c:pt idx="0">
                  <c:v>Лысьвенский металлургический завод</c:v>
                </c:pt>
                <c:pt idx="1">
                  <c:v>Теплоэнергоремонт</c:v>
                </c:pt>
                <c:pt idx="2">
                  <c:v>Лысьвенский завод эмалированной посуды</c:v>
                </c:pt>
                <c:pt idx="3">
                  <c:v>Электротяжмаш-Привод</c:v>
                </c:pt>
                <c:pt idx="4">
                  <c:v>СП "Зорька"</c:v>
                </c:pt>
                <c:pt idx="5">
                  <c:v>СП "Березка"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0.39700000000000085</c:v>
                </c:pt>
                <c:pt idx="1">
                  <c:v>4.7560000000000002</c:v>
                </c:pt>
                <c:pt idx="2">
                  <c:v>1.4279999999999951</c:v>
                </c:pt>
                <c:pt idx="3">
                  <c:v>0.14600000000000021</c:v>
                </c:pt>
                <c:pt idx="4">
                  <c:v>3.3700000000000001E-2</c:v>
                </c:pt>
                <c:pt idx="5">
                  <c:v>0.41800000000000032</c:v>
                </c:pt>
              </c:numCache>
            </c:numRef>
          </c:val>
        </c:ser>
        <c:dLbls>
          <c:showLegendKey val="1"/>
          <c:showVal val="1"/>
        </c:dLbls>
      </c:pie3DChart>
      <c:spPr>
        <a:solidFill>
          <a:srgbClr val="FFFFFF"/>
        </a:solidFill>
        <a:ln w="25367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Y val="180"/>
      <c:perspective val="0"/>
    </c:view3D>
    <c:plotArea>
      <c:layout>
        <c:manualLayout>
          <c:layoutTarget val="inner"/>
          <c:xMode val="edge"/>
          <c:yMode val="edge"/>
          <c:x val="0.56076759061833692"/>
          <c:y val="0.60000000000000064"/>
          <c:w val="1.4925373134328361E-2"/>
          <c:h val="4.5161290322580733E-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5"/>
          <c:dPt>
            <c:idx val="0"/>
            <c:spPr>
              <a:solidFill>
                <a:srgbClr val="00FF00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3366FF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00FF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0000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FFFF00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Lbls>
            <c:delete val="1"/>
          </c:dLbls>
          <c:cat>
            <c:strRef>
              <c:f>Sheet1!$A$2:$A$8</c:f>
              <c:strCache>
                <c:ptCount val="7"/>
                <c:pt idx="0">
                  <c:v> ЗАО"ЛМЗ"</c:v>
                </c:pt>
                <c:pt idx="1">
                  <c:v>ООО "Электротяжмаш-Привод"</c:v>
                </c:pt>
                <c:pt idx="2">
                  <c:v>МУП "Теплоэнергоремонт"</c:v>
                </c:pt>
                <c:pt idx="3">
                  <c:v> ЛПДС "Лысьва"</c:v>
                </c:pt>
                <c:pt idx="4">
                  <c:v> СП "Зорька"</c:v>
                </c:pt>
                <c:pt idx="5">
                  <c:v> СП "Березка"</c:v>
                </c:pt>
                <c:pt idx="6">
                  <c:v>ОАО "Лысьвенский завод эмалированной посуды"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1"/>
          <c:showVal val="1"/>
        </c:dLbls>
      </c:pie3DChart>
      <c:spPr>
        <a:solidFill>
          <a:srgbClr val="FFFFFF"/>
        </a:solidFill>
        <a:ln w="25372">
          <a:noFill/>
        </a:ln>
      </c:spPr>
    </c:plotArea>
    <c:legend>
      <c:legendPos val="b"/>
      <c:layout>
        <c:manualLayout>
          <c:xMode val="edge"/>
          <c:yMode val="edge"/>
          <c:x val="0"/>
          <c:y val="0.49032258064516265"/>
          <c:w val="1"/>
          <c:h val="0.49677419354838731"/>
        </c:manualLayout>
      </c:layout>
      <c:spPr>
        <a:noFill/>
        <a:ln w="25372">
          <a:noFill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Масса токсичных веществ,  сброшенных в р. Лысьва в 2015 году, кг  </a:t>
            </a:r>
          </a:p>
        </c:rich>
      </c:tx>
      <c:layout>
        <c:manualLayout>
          <c:xMode val="edge"/>
          <c:yMode val="edge"/>
          <c:x val="0.1704294266587463"/>
          <c:y val="1.5686274509803921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2213500784929371E-2"/>
          <c:y val="0.11034482758620692"/>
          <c:w val="0.68916797488225701"/>
          <c:h val="0.7931034482758621"/>
        </c:manualLayout>
      </c:layout>
      <c:barChart>
        <c:barDir val="col"/>
        <c:grouping val="clustered"/>
        <c:ser>
          <c:idx val="6"/>
          <c:order val="0"/>
          <c:tx>
            <c:strRef>
              <c:f>Sheet1!$A$2</c:f>
              <c:strCache>
                <c:ptCount val="1"/>
                <c:pt idx="0">
                  <c:v> Кобальт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7592496519130801E-3"/>
                  <c:y val="0.1083211995052341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5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1.2269719439741082E-3"/>
                  <c:y val="9.4528096056958597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 Медь</c:v>
                </c:pt>
              </c:strCache>
            </c:strRef>
          </c:tx>
          <c:spPr>
            <a:solidFill>
              <a:srgbClr val="00FF00"/>
            </a:solid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 val="-9.2822140343105496E-3"/>
                  <c:y val="-2.0759839502820641E-2"/>
                </c:manualLayout>
              </c:layout>
              <c:showVal val="1"/>
            </c:dLbl>
            <c:dLbl>
              <c:idx val="1"/>
              <c:layout>
                <c:manualLayout>
                  <c:x val="-2.6102189009399395E-3"/>
                  <c:y val="-7.0207005158837862E-2"/>
                </c:manualLayout>
              </c:layout>
              <c:showVal val="1"/>
            </c:dLbl>
            <c:dLbl>
              <c:idx val="2"/>
              <c:layout>
                <c:manualLayout>
                  <c:x val="-1.1636973078368563E-2"/>
                  <c:y val="-2.5383811506320322E-2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66248037676609162"/>
                  <c:y val="0.768965517241382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5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8.5400000000000009</c:v>
                </c:pt>
                <c:pt idx="1">
                  <c:v>5.94</c:v>
                </c:pt>
                <c:pt idx="2">
                  <c:v>3.9499999999999997</c:v>
                </c:pt>
                <c:pt idx="3">
                  <c:v>1.2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 Цинк</c:v>
                </c:pt>
              </c:strCache>
            </c:strRef>
          </c:tx>
          <c:spPr>
            <a:solidFill>
              <a:srgbClr val="99CC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1.1122481505431901E-2"/>
                  <c:y val="-6.0007361148822274E-3"/>
                </c:manualLayout>
              </c:layout>
              <c:showVal val="1"/>
            </c:dLbl>
            <c:dLbl>
              <c:idx val="1"/>
              <c:layout>
                <c:manualLayout>
                  <c:x val="9.3713992510706268E-3"/>
                  <c:y val="-3.3670691163604542E-2"/>
                </c:manualLayout>
              </c:layout>
              <c:showVal val="1"/>
            </c:dLbl>
            <c:dLbl>
              <c:idx val="2"/>
              <c:layout>
                <c:manualLayout>
                  <c:x val="5.0543833954302016E-3"/>
                  <c:y val="-1.7567478203155632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23.01</c:v>
                </c:pt>
                <c:pt idx="1">
                  <c:v>53.839999999999996</c:v>
                </c:pt>
                <c:pt idx="2">
                  <c:v>53.9</c:v>
                </c:pt>
                <c:pt idx="3">
                  <c:v>40.74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 Никель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3.8504394915688288E-3"/>
                  <c:y val="1.200651642682625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41,68</a:t>
                    </a:r>
                  </a:p>
                </c:rich>
              </c:tx>
            </c:dLbl>
            <c:dLbl>
              <c:idx val="1"/>
              <c:layout>
                <c:manualLayout>
                  <c:x val="2.0576923363353201E-3"/>
                  <c:y val="-1.4894536458804598E-2"/>
                </c:manualLayout>
              </c:layout>
              <c:showVal val="1"/>
            </c:dLbl>
            <c:dLbl>
              <c:idx val="2"/>
              <c:layout>
                <c:manualLayout>
                  <c:x val="2.4500904352021246E-3"/>
                  <c:y val="-3.2955501251996505E-3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4.8</c:v>
                </c:pt>
                <c:pt idx="1">
                  <c:v>8.98</c:v>
                </c:pt>
                <c:pt idx="2">
                  <c:v>5.96</c:v>
                </c:pt>
                <c:pt idx="3">
                  <c:v>9.16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 Марганец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9.3945189491279647E-3"/>
                  <c:y val="-3.3002057501432994E-2"/>
                </c:manualLayout>
              </c:layout>
              <c:showVal val="1"/>
            </c:dLbl>
            <c:dLbl>
              <c:idx val="1"/>
              <c:layout>
                <c:manualLayout>
                  <c:x val="3.0502994993350831E-3"/>
                  <c:y val="-6.3254110477569073E-3"/>
                </c:manualLayout>
              </c:layout>
              <c:showVal val="1"/>
            </c:dLbl>
            <c:dLbl>
              <c:idx val="2"/>
              <c:layout>
                <c:manualLayout>
                  <c:x val="1.8730010691263988E-3"/>
                  <c:y val="-1.2595504872235701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  <c:pt idx="0">
                  <c:v>27.47</c:v>
                </c:pt>
                <c:pt idx="1">
                  <c:v>66.8</c:v>
                </c:pt>
                <c:pt idx="2">
                  <c:v>26.1</c:v>
                </c:pt>
                <c:pt idx="3">
                  <c:v>3.9</c:v>
                </c:pt>
              </c:numCache>
            </c:numRef>
          </c:val>
        </c:ser>
        <c:dLbls>
          <c:showVal val="1"/>
        </c:dLbls>
        <c:gapWidth val="100"/>
        <c:axId val="71643520"/>
        <c:axId val="71645056"/>
      </c:barChart>
      <c:catAx>
        <c:axId val="71643520"/>
        <c:scaling>
          <c:orientation val="minMax"/>
        </c:scaling>
        <c:axPos val="b"/>
        <c:majorGridlines>
          <c:spPr>
            <a:ln w="1270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1645056"/>
        <c:crossesAt val="1.0000000000000041E-3"/>
        <c:auto val="1"/>
        <c:lblAlgn val="ctr"/>
        <c:lblOffset val="80"/>
        <c:tickLblSkip val="1"/>
        <c:tickMarkSkip val="1"/>
      </c:catAx>
      <c:valAx>
        <c:axId val="716450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1643520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1632653061224458"/>
          <c:y val="0.31379310344827577"/>
          <c:w val="0.12669141241425189"/>
          <c:h val="0.35949256342957264"/>
        </c:manualLayout>
      </c:layout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Сброс загрязняющих веществ в р. Лысьва МУП "Теплоэнергоремонт" (городские очистные сооружения), тонн </a:t>
            </a:r>
          </a:p>
        </c:rich>
      </c:tx>
      <c:layout>
        <c:manualLayout>
          <c:xMode val="edge"/>
          <c:yMode val="edge"/>
          <c:x val="0.16329704510108894"/>
          <c:y val="0"/>
        </c:manualLayout>
      </c:layout>
      <c:spPr>
        <a:noFill/>
        <a:ln w="25387">
          <a:noFill/>
        </a:ln>
      </c:spPr>
    </c:title>
    <c:view3D>
      <c:rotX val="9"/>
      <c:hPercent val="49"/>
      <c:rotY val="315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>
            <a:alpha val="25000"/>
          </a:srgbClr>
        </a:solidFill>
        <a:ln w="3175">
          <a:solidFill>
            <a:srgbClr val="000000"/>
          </a:solidFill>
          <a:prstDash val="solid"/>
        </a:ln>
      </c:spPr>
    </c:sideWall>
    <c:backWall>
      <c:spPr>
        <a:solidFill>
          <a:srgbClr val="FFFFFF">
            <a:alpha val="25000"/>
          </a:srgbClr>
        </a:solidFill>
        <a:ln w="3175">
          <a:solidFill>
            <a:srgbClr val="000000"/>
          </a:solidFill>
          <a:prstDash val="solid"/>
        </a:ln>
      </c:spPr>
    </c:backWall>
    <c:plotArea>
      <c:layout/>
      <c:bar3DChart>
        <c:barDir val="col"/>
        <c:grouping val="standard"/>
        <c:ser>
          <c:idx val="2"/>
          <c:order val="0"/>
          <c:tx>
            <c:strRef>
              <c:f>Sheet1!$A$2</c:f>
              <c:strCache>
                <c:ptCount val="1"/>
                <c:pt idx="0">
                  <c:v> Нефтепродукты</c:v>
                </c:pt>
              </c:strCache>
            </c:strRef>
          </c:tx>
          <c:spPr>
            <a:solidFill>
              <a:srgbClr val="00FF00"/>
            </a:solidFill>
            <a:ln w="1269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8.9599185375955598E-2"/>
                  <c:y val="1.7832346005953799E-2"/>
                </c:manualLayout>
              </c:layout>
              <c:showVal val="1"/>
            </c:dLbl>
            <c:dLbl>
              <c:idx val="1"/>
              <c:layout>
                <c:manualLayout>
                  <c:x val="-5.7774028855757824E-2"/>
                  <c:y val="2.6241726268354557E-2"/>
                </c:manualLayout>
              </c:layout>
              <c:showVal val="1"/>
            </c:dLbl>
            <c:dLbl>
              <c:idx val="2"/>
              <c:layout>
                <c:manualLayout>
                  <c:x val="-6.5349865524461079E-2"/>
                  <c:y val="-0.10392258736947659"/>
                </c:manualLayout>
              </c:layout>
              <c:showVal val="1"/>
            </c:dLbl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0.23</c:v>
                </c:pt>
                <c:pt idx="1">
                  <c:v>0.23</c:v>
                </c:pt>
                <c:pt idx="2">
                  <c:v>0.22500000000000001</c:v>
                </c:pt>
                <c:pt idx="3">
                  <c:v>0.18000000000000024</c:v>
                </c:pt>
                <c:pt idx="4">
                  <c:v>0.24000000000000021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 Железо</c:v>
                </c:pt>
              </c:strCache>
            </c:strRef>
          </c:tx>
          <c:spPr>
            <a:solidFill>
              <a:srgbClr val="00CCFF"/>
            </a:solidFill>
            <a:ln w="1269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8.41311719677897E-2"/>
                  <c:y val="2.8643232777675907E-2"/>
                </c:manualLayout>
              </c:layout>
              <c:showVal val="1"/>
            </c:dLbl>
            <c:dLbl>
              <c:idx val="1"/>
              <c:layout>
                <c:manualLayout>
                  <c:x val="-5.5937179709587816E-2"/>
                  <c:y val="2.0143061123764631E-2"/>
                </c:manualLayout>
              </c:layout>
              <c:showVal val="1"/>
            </c:dLbl>
            <c:dLbl>
              <c:idx val="2"/>
              <c:layout>
                <c:manualLayout>
                  <c:x val="-6.5931451515427703E-2"/>
                  <c:y val="-0.10342298518102726"/>
                </c:manualLayout>
              </c:layout>
              <c:showVal val="1"/>
            </c:dLbl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0.65000000000000147</c:v>
                </c:pt>
                <c:pt idx="1">
                  <c:v>0.56999999999999995</c:v>
                </c:pt>
                <c:pt idx="2">
                  <c:v>0.56999999999999995</c:v>
                </c:pt>
                <c:pt idx="3">
                  <c:v>0.18000000000000024</c:v>
                </c:pt>
                <c:pt idx="4">
                  <c:v>0.26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 Азот аммонийный</c:v>
                </c:pt>
              </c:strCache>
            </c:strRef>
          </c:tx>
          <c:spPr>
            <a:solidFill>
              <a:srgbClr val="FFFF00"/>
            </a:solidFill>
            <a:ln w="1269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5.2053188145895164E-2"/>
                  <c:y val="1.4147966196656318E-2"/>
                </c:manualLayout>
              </c:layout>
              <c:showVal val="1"/>
            </c:dLbl>
            <c:dLbl>
              <c:idx val="1"/>
              <c:layout>
                <c:manualLayout>
                  <c:x val="-4.2693116534703333E-2"/>
                  <c:y val="-1.585293475654162E-2"/>
                </c:manualLayout>
              </c:layout>
              <c:showVal val="1"/>
            </c:dLbl>
            <c:dLbl>
              <c:idx val="2"/>
              <c:layout>
                <c:manualLayout>
                  <c:x val="-4.8713743250062953E-2"/>
                  <c:y val="-6.1548762187493375E-2"/>
                </c:manualLayout>
              </c:layout>
              <c:showVal val="1"/>
            </c:dLbl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1.87</c:v>
                </c:pt>
                <c:pt idx="1">
                  <c:v>2.06</c:v>
                </c:pt>
                <c:pt idx="2">
                  <c:v>1.02</c:v>
                </c:pt>
                <c:pt idx="3">
                  <c:v>1.1499999999999972</c:v>
                </c:pt>
                <c:pt idx="4">
                  <c:v>1.21</c:v>
                </c:pt>
              </c:numCache>
            </c:numRef>
          </c:val>
        </c:ser>
        <c:ser>
          <c:idx val="5"/>
          <c:order val="3"/>
          <c:tx>
            <c:strRef>
              <c:f>Sheet1!$A$5</c:f>
              <c:strCache>
                <c:ptCount val="1"/>
                <c:pt idx="0">
                  <c:v> Взвешенные вещества</c:v>
                </c:pt>
              </c:strCache>
            </c:strRef>
          </c:tx>
          <c:spPr>
            <a:solidFill>
              <a:srgbClr val="FF6600"/>
            </a:solidFill>
            <a:ln w="1269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9711157428850801E-2"/>
                  <c:y val="1.0762582416125743E-2"/>
                </c:manualLayout>
              </c:layout>
              <c:showVal val="1"/>
            </c:dLbl>
            <c:dLbl>
              <c:idx val="1"/>
              <c:layout>
                <c:manualLayout>
                  <c:x val="-3.2087579126138681E-2"/>
                  <c:y val="1.1074198475773279E-2"/>
                </c:manualLayout>
              </c:layout>
              <c:showVal val="1"/>
            </c:dLbl>
            <c:dLbl>
              <c:idx val="2"/>
              <c:layout>
                <c:manualLayout>
                  <c:x val="-2.409342674077505E-2"/>
                  <c:y val="-8.0245214103481823E-3"/>
                </c:manualLayout>
              </c:layout>
              <c:showVal val="1"/>
            </c:dLbl>
            <c:dLbl>
              <c:idx val="3"/>
              <c:layout>
                <c:manualLayout>
                  <c:x val="-1.7187580412742525E-2"/>
                  <c:y val="9.0209586272578871E-3"/>
                </c:manualLayout>
              </c:layout>
              <c:showVal val="1"/>
            </c:dLbl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23.479999999999986</c:v>
                </c:pt>
                <c:pt idx="1">
                  <c:v>27.59</c:v>
                </c:pt>
                <c:pt idx="2">
                  <c:v>27.38</c:v>
                </c:pt>
                <c:pt idx="3">
                  <c:v>26.62</c:v>
                </c:pt>
                <c:pt idx="4">
                  <c:v>27.07</c:v>
                </c:pt>
              </c:numCache>
            </c:numRef>
          </c:val>
        </c:ser>
        <c:dLbls>
          <c:showVal val="1"/>
        </c:dLbls>
        <c:gapDepth val="90"/>
        <c:shape val="box"/>
        <c:axId val="82581376"/>
        <c:axId val="82582912"/>
        <c:axId val="80051712"/>
      </c:bar3DChart>
      <c:catAx>
        <c:axId val="82581376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582912"/>
        <c:crossesAt val="1.0000000000000041E-3"/>
        <c:auto val="1"/>
        <c:lblAlgn val="ctr"/>
        <c:lblOffset val="100"/>
        <c:tickLblSkip val="1"/>
        <c:tickMarkSkip val="1"/>
      </c:catAx>
      <c:valAx>
        <c:axId val="82582912"/>
        <c:scaling>
          <c:logBase val="10"/>
          <c:orientation val="minMax"/>
        </c:scaling>
        <c:axPos val="r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581376"/>
        <c:crosses val="max"/>
        <c:crossBetween val="between"/>
      </c:valAx>
      <c:serAx>
        <c:axId val="80051712"/>
        <c:scaling>
          <c:orientation val="minMax"/>
        </c:scaling>
        <c:delete val="1"/>
        <c:axPos val="b"/>
        <c:tickLblPos val="none"/>
        <c:crossAx val="82582912"/>
        <c:crossesAt val="1.0000000000000041E-3"/>
      </c:ser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7387247278382586"/>
          <c:y val="0.19354838709677527"/>
          <c:w val="0.25038880248833595"/>
          <c:h val="0.72171380675317909"/>
        </c:manualLayout>
      </c:layout>
      <c:spPr>
        <a:solidFill>
          <a:srgbClr val="FFFFFF"/>
        </a:solidFill>
        <a:ln w="25387">
          <a:noFill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hPercent val="38"/>
      <c:rotY val="50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875968992248062E-2"/>
          <c:y val="4.1493775933609964E-2"/>
          <c:w val="0.93217054263565891"/>
          <c:h val="0.6556016597510423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санитарно-химические</c:v>
                </c:pt>
              </c:strCache>
            </c:strRef>
          </c:tx>
          <c:spPr>
            <a:pattFill prst="openDmnd">
              <a:fgClr>
                <a:srgbClr val="000000"/>
              </a:fgClr>
              <a:bgClr>
                <a:srgbClr val="FFFFFF"/>
              </a:bgClr>
            </a:pattFill>
            <a:ln w="944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8323965252938172E-2"/>
                  <c:y val="-4.8244438488340896E-2"/>
                </c:manualLayout>
              </c:layout>
              <c:spPr>
                <a:noFill/>
                <a:ln w="18889">
                  <a:noFill/>
                </a:ln>
              </c:spPr>
              <c:txPr>
                <a:bodyPr/>
                <a:lstStyle/>
                <a:p>
                  <a:pPr>
                    <a:defRPr sz="76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43117416944313E-2"/>
                  <c:y val="-7.3884915359087991E-2"/>
                </c:manualLayout>
              </c:layout>
              <c:showVal val="1"/>
            </c:dLbl>
            <c:dLbl>
              <c:idx val="2"/>
              <c:layout>
                <c:manualLayout>
                  <c:x val="9.9959434251596247E-3"/>
                  <c:y val="-9.8781180919254044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70348837209302362"/>
                  <c:y val="0.61410788381742742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15116279069767441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98255813953488369"/>
                  <c:y val="0.68879668049792531"/>
                </c:manualLayout>
              </c:layout>
              <c:showVal val="1"/>
            </c:dLbl>
            <c:spPr>
              <a:noFill/>
              <a:ln w="18889">
                <a:noFill/>
              </a:ln>
            </c:spPr>
            <c:txPr>
              <a:bodyPr/>
              <a:lstStyle/>
              <a:p>
                <a:pPr>
                  <a:defRPr sz="76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50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микробиологические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944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5988758303525806E-2"/>
                  <c:y val="-7.5046904315197033E-2"/>
                </c:manualLayout>
              </c:layout>
              <c:showVal val="1"/>
            </c:dLbl>
            <c:dLbl>
              <c:idx val="1"/>
              <c:layout>
                <c:manualLayout>
                  <c:x val="3.3007711016670001E-2"/>
                  <c:y val="-8.2183670545809814E-2"/>
                </c:manualLayout>
              </c:layout>
              <c:showVal val="1"/>
            </c:dLbl>
            <c:dLbl>
              <c:idx val="2"/>
              <c:layout>
                <c:manualLayout>
                  <c:x val="3.4505866235770115E-2"/>
                  <c:y val="-9.0482425732531915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83527131782945763"/>
                  <c:y val="0.61410788381742742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98255813953488369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98255813953488369"/>
                  <c:y val="0"/>
                </c:manualLayout>
              </c:layout>
              <c:showVal val="1"/>
            </c:dLbl>
            <c:spPr>
              <a:noFill/>
              <a:ln w="18889">
                <a:noFill/>
              </a:ln>
            </c:spPr>
            <c:txPr>
              <a:bodyPr/>
              <a:lstStyle/>
              <a:p>
                <a:pPr>
                  <a:defRPr sz="762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86162048"/>
        <c:axId val="86172032"/>
        <c:axId val="0"/>
      </c:bar3DChart>
      <c:catAx>
        <c:axId val="86162048"/>
        <c:scaling>
          <c:orientation val="minMax"/>
        </c:scaling>
        <c:axPos val="b"/>
        <c:numFmt formatCode="General" sourceLinked="1"/>
        <c:tickLblPos val="low"/>
        <c:spPr>
          <a:ln w="23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6172032"/>
        <c:crosses val="autoZero"/>
        <c:auto val="1"/>
        <c:lblAlgn val="ctr"/>
        <c:lblOffset val="100"/>
        <c:tickLblSkip val="1"/>
        <c:tickMarkSkip val="1"/>
      </c:catAx>
      <c:valAx>
        <c:axId val="86172032"/>
        <c:scaling>
          <c:orientation val="minMax"/>
        </c:scaling>
        <c:delete val="1"/>
        <c:axPos val="l"/>
        <c:numFmt formatCode="General" sourceLinked="1"/>
        <c:tickLblPos val="none"/>
        <c:crossAx val="86162048"/>
        <c:crosses val="autoZero"/>
        <c:crossBetween val="between"/>
      </c:valAx>
      <c:spPr>
        <a:noFill/>
        <a:ln w="18889">
          <a:noFill/>
        </a:ln>
      </c:spPr>
    </c:plotArea>
    <c:legend>
      <c:legendPos val="b"/>
      <c:layout>
        <c:manualLayout>
          <c:xMode val="edge"/>
          <c:yMode val="edge"/>
          <c:x val="0.17829457364341086"/>
          <c:y val="0.84647302904564259"/>
          <c:w val="0.61434108527131781"/>
          <c:h val="0.1078838174273859"/>
        </c:manualLayout>
      </c:layout>
      <c:spPr>
        <a:noFill/>
        <a:ln w="2361">
          <a:solidFill>
            <a:srgbClr val="000000"/>
          </a:solidFill>
          <a:prstDash val="solid"/>
        </a:ln>
      </c:spPr>
      <c:txPr>
        <a:bodyPr/>
        <a:lstStyle/>
        <a:p>
          <a:pPr>
            <a:defRPr sz="751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8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0.43388</cdr:x>
      <cdr:y>0.02935</cdr:y>
    </cdr:from>
    <cdr:to>
      <cdr:x>0.4354</cdr:x>
      <cdr:y>0.91546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 rot="5400000">
          <a:off x="2733676" y="152399"/>
          <a:ext cx="9526" cy="4600576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C00000"/>
          </a:solidFill>
        </a:ln>
        <a:scene3d xmlns:a="http://schemas.openxmlformats.org/drawingml/2006/main">
          <a:camera prst="orthographicFront"/>
          <a:lightRig rig="threePt" dir="t">
            <a:rot lat="0" lon="0" rev="0"/>
          </a:lightRig>
        </a:scene3d>
        <a:sp3d xmlns:a="http://schemas.openxmlformats.org/drawingml/2006/main" prstMaterial="flat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36</Pages>
  <Words>8097</Words>
  <Characters>46157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26</cp:revision>
  <cp:lastPrinted>2016-12-30T03:20:00Z</cp:lastPrinted>
  <dcterms:created xsi:type="dcterms:W3CDTF">2016-12-26T07:34:00Z</dcterms:created>
  <dcterms:modified xsi:type="dcterms:W3CDTF">2016-12-30T03:47:00Z</dcterms:modified>
</cp:coreProperties>
</file>